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FDA1D" w14:textId="77777777" w:rsidR="00520B78" w:rsidRPr="000D4673" w:rsidRDefault="00520B78" w:rsidP="0076226B">
      <w:pPr>
        <w:pStyle w:val="NoSpacing"/>
        <w:rPr>
          <w:rFonts w:ascii="Calibri" w:eastAsia="Times New Roman" w:hAnsi="Calibri" w:cs="Calibri"/>
          <w:b/>
        </w:rPr>
      </w:pPr>
    </w:p>
    <w:p w14:paraId="4EC61ED9" w14:textId="69DD104A" w:rsidR="00520B78" w:rsidRPr="000D4673" w:rsidRDefault="00E67EE7" w:rsidP="0076226B">
      <w:pPr>
        <w:pStyle w:val="NoSpacing"/>
        <w:jc w:val="center"/>
        <w:rPr>
          <w:rFonts w:ascii="Calibri" w:hAnsi="Calibri" w:cs="Calibri"/>
          <w:i/>
        </w:rPr>
      </w:pPr>
      <w:r w:rsidRPr="000D4673">
        <w:rPr>
          <w:rFonts w:ascii="Calibri" w:eastAsia="Times New Roman" w:hAnsi="Calibri" w:cs="Calibri"/>
          <w:b/>
          <w:noProof/>
        </w:rPr>
        <mc:AlternateContent>
          <mc:Choice Requires="wps">
            <w:drawing>
              <wp:anchor distT="0" distB="0" distL="114300" distR="114300" simplePos="0" relativeHeight="251659264" behindDoc="0" locked="0" layoutInCell="1" allowOverlap="1" wp14:anchorId="5D1A7FD0" wp14:editId="463E464B">
                <wp:simplePos x="0" y="0"/>
                <wp:positionH relativeFrom="column">
                  <wp:posOffset>5321466</wp:posOffset>
                </wp:positionH>
                <wp:positionV relativeFrom="paragraph">
                  <wp:posOffset>23175</wp:posOffset>
                </wp:positionV>
                <wp:extent cx="794569" cy="871671"/>
                <wp:effectExtent l="0" t="0" r="18415" b="17780"/>
                <wp:wrapNone/>
                <wp:docPr id="11" name="Text Box 11"/>
                <wp:cNvGraphicFramePr/>
                <a:graphic xmlns:a="http://schemas.openxmlformats.org/drawingml/2006/main">
                  <a:graphicData uri="http://schemas.microsoft.com/office/word/2010/wordprocessingShape">
                    <wps:wsp>
                      <wps:cNvSpPr txBox="1"/>
                      <wps:spPr>
                        <a:xfrm>
                          <a:off x="0" y="0"/>
                          <a:ext cx="794569" cy="871671"/>
                        </a:xfrm>
                        <a:prstGeom prst="rect">
                          <a:avLst/>
                        </a:prstGeom>
                        <a:solidFill>
                          <a:schemeClr val="lt1"/>
                        </a:solidFill>
                        <a:ln w="6350">
                          <a:solidFill>
                            <a:prstClr val="black"/>
                          </a:solidFill>
                        </a:ln>
                      </wps:spPr>
                      <wps:txbx>
                        <w:txbxContent>
                          <w:p w14:paraId="71FD9452" w14:textId="26B611D4" w:rsidR="00E67EE7" w:rsidRDefault="00E67EE7">
                            <w:r w:rsidRPr="00CA184E">
                              <w:rPr>
                                <w:rFonts w:ascii="Gill Sans" w:hAnsi="Gill Sans" w:cs="Gill Sans"/>
                                <w:noProof/>
                              </w:rPr>
                              <w:drawing>
                                <wp:inline distT="0" distB="0" distL="0" distR="0" wp14:anchorId="31D6AF15" wp14:editId="2D24017A">
                                  <wp:extent cx="656877" cy="777668"/>
                                  <wp:effectExtent l="0" t="0" r="3810" b="0"/>
                                  <wp:docPr id="10" name="Picture 1" descr="Graphical user interface, website&#10;&#10;Description automatically generated">
                                    <a:extLst xmlns:a="http://schemas.openxmlformats.org/drawingml/2006/main">
                                      <a:ext uri="{FF2B5EF4-FFF2-40B4-BE49-F238E27FC236}">
                                        <a16:creationId xmlns:a16="http://schemas.microsoft.com/office/drawing/2014/main" id="{975BD122-8402-4A20-9DE5-487AC69966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Graphical user interface, website&#10;&#10;Description automatically generated">
                                            <a:extLst>
                                              <a:ext uri="{FF2B5EF4-FFF2-40B4-BE49-F238E27FC236}">
                                                <a16:creationId xmlns:a16="http://schemas.microsoft.com/office/drawing/2014/main" id="{975BD122-8402-4A20-9DE5-487AC6996671}"/>
                                              </a:ext>
                                            </a:extLst>
                                          </pic:cNvPr>
                                          <pic:cNvPicPr>
                                            <a:picLocks noChangeAspect="1"/>
                                          </pic:cNvPicPr>
                                        </pic:nvPicPr>
                                        <pic:blipFill rotWithShape="1">
                                          <a:blip r:embed="rId7"/>
                                          <a:srcRect l="12176" t="8139" r="79058" b="75930"/>
                                          <a:stretch/>
                                        </pic:blipFill>
                                        <pic:spPr>
                                          <a:xfrm>
                                            <a:off x="0" y="0"/>
                                            <a:ext cx="659745" cy="7810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A7FD0" id="_x0000_t202" coordsize="21600,21600" o:spt="202" path="m,l,21600r21600,l21600,xe">
                <v:stroke joinstyle="miter"/>
                <v:path gradientshapeok="t" o:connecttype="rect"/>
              </v:shapetype>
              <v:shape id="Text Box 11" o:spid="_x0000_s1026" type="#_x0000_t202" style="position:absolute;left:0;text-align:left;margin-left:419pt;margin-top:1.8pt;width:62.55pt;height: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" fillcolor="white [3201]" strokeweight=".5pt">
                <v:textbox>
                  <w:txbxContent>
                    <w:p w14:paraId="71FD9452" w14:textId="26B611D4" w:rsidR="00E67EE7" w:rsidRDefault="00E67EE7">
                      <w:r w:rsidRPr="00CA184E">
                        <w:rPr>
                          <w:rFonts w:ascii="Gill Sans" w:hAnsi="Gill Sans" w:cs="Gill Sans"/>
                          <w:noProof/>
                        </w:rPr>
                        <w:drawing>
                          <wp:inline distT="0" distB="0" distL="0" distR="0" wp14:anchorId="31D6AF15" wp14:editId="2D24017A">
                            <wp:extent cx="656877" cy="777668"/>
                            <wp:effectExtent l="0" t="0" r="3810" b="0"/>
                            <wp:docPr id="10" name="Picture 1" descr="Graphical user interface, website&#10;&#10;Description automatically generated">
                              <a:extLst xmlns:a="http://schemas.openxmlformats.org/drawingml/2006/main">
                                <a:ext uri="{FF2B5EF4-FFF2-40B4-BE49-F238E27FC236}">
                                  <a16:creationId xmlns:a16="http://schemas.microsoft.com/office/drawing/2014/main" id="{975BD122-8402-4A20-9DE5-487AC69966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Graphical user interface, website&#10;&#10;Description automatically generated">
                                      <a:extLst>
                                        <a:ext uri="{FF2B5EF4-FFF2-40B4-BE49-F238E27FC236}">
                                          <a16:creationId xmlns:a16="http://schemas.microsoft.com/office/drawing/2014/main" id="{975BD122-8402-4A20-9DE5-487AC6996671}"/>
                                        </a:ext>
                                      </a:extLst>
                                    </pic:cNvPr>
                                    <pic:cNvPicPr>
                                      <a:picLocks noChangeAspect="1"/>
                                    </pic:cNvPicPr>
                                  </pic:nvPicPr>
                                  <pic:blipFill rotWithShape="1">
                                    <a:blip r:embed="rId8"/>
                                    <a:srcRect l="12176" t="8139" r="79058" b="75930"/>
                                    <a:stretch/>
                                  </pic:blipFill>
                                  <pic:spPr>
                                    <a:xfrm>
                                      <a:off x="0" y="0"/>
                                      <a:ext cx="659745" cy="781063"/>
                                    </a:xfrm>
                                    <a:prstGeom prst="rect">
                                      <a:avLst/>
                                    </a:prstGeom>
                                  </pic:spPr>
                                </pic:pic>
                              </a:graphicData>
                            </a:graphic>
                          </wp:inline>
                        </w:drawing>
                      </w:r>
                    </w:p>
                  </w:txbxContent>
                </v:textbox>
              </v:shape>
            </w:pict>
          </mc:Fallback>
        </mc:AlternateContent>
      </w:r>
      <w:r w:rsidR="00520B78" w:rsidRPr="000D4673">
        <w:rPr>
          <w:rFonts w:ascii="Calibri" w:eastAsia="Times New Roman" w:hAnsi="Calibri" w:cs="Calibri"/>
          <w:b/>
        </w:rPr>
        <w:t>M</w:t>
      </w:r>
      <w:r w:rsidR="007056E8" w:rsidRPr="000D4673">
        <w:rPr>
          <w:rFonts w:ascii="Calibri" w:eastAsia="Times New Roman" w:hAnsi="Calibri" w:cs="Calibri"/>
          <w:b/>
        </w:rPr>
        <w:t>CODE™ Review Session</w:t>
      </w:r>
      <w:r w:rsidR="005D6330" w:rsidRPr="000D4673">
        <w:rPr>
          <w:rFonts w:ascii="Calibri" w:eastAsia="Times New Roman" w:hAnsi="Calibri" w:cs="Calibri"/>
          <w:b/>
        </w:rPr>
        <w:t xml:space="preserve"> </w:t>
      </w:r>
    </w:p>
    <w:p w14:paraId="39236B4F" w14:textId="43324153" w:rsidR="00520B78" w:rsidRPr="000D4673" w:rsidRDefault="00225C48" w:rsidP="0076226B">
      <w:pPr>
        <w:shd w:val="clear" w:color="auto" w:fill="FFFFFF"/>
        <w:spacing w:after="0" w:line="240" w:lineRule="auto"/>
        <w:jc w:val="center"/>
        <w:rPr>
          <w:rFonts w:ascii="Calibri" w:eastAsia="Times New Roman" w:hAnsi="Calibri" w:cs="Calibri"/>
          <w:b/>
          <w:lang w:val="fr-FR"/>
        </w:rPr>
      </w:pPr>
      <w:r>
        <w:rPr>
          <w:rFonts w:ascii="Calibri" w:eastAsia="Times New Roman" w:hAnsi="Calibri" w:cs="Calibri"/>
          <w:b/>
          <w:lang w:val="fr-FR"/>
        </w:rPr>
        <w:t>July 19</w:t>
      </w:r>
      <w:r w:rsidR="005D6330" w:rsidRPr="000D4673">
        <w:rPr>
          <w:rFonts w:ascii="Calibri" w:eastAsia="Times New Roman" w:hAnsi="Calibri" w:cs="Calibri"/>
          <w:b/>
          <w:lang w:val="fr-FR"/>
        </w:rPr>
        <w:t>, 2022</w:t>
      </w:r>
    </w:p>
    <w:p w14:paraId="1ED88427" w14:textId="77777777" w:rsidR="00520B78" w:rsidRPr="000D4673" w:rsidRDefault="00520B78" w:rsidP="0076226B">
      <w:pPr>
        <w:pStyle w:val="NoSpacing"/>
        <w:jc w:val="center"/>
        <w:rPr>
          <w:rFonts w:ascii="Calibri" w:eastAsia="Times New Roman" w:hAnsi="Calibri" w:cs="Calibri"/>
          <w:lang w:val="fr-FR"/>
        </w:rPr>
      </w:pPr>
    </w:p>
    <w:p w14:paraId="73528676" w14:textId="77777777" w:rsidR="00520B78" w:rsidRPr="00225C48" w:rsidRDefault="00520B78" w:rsidP="0076226B">
      <w:pPr>
        <w:pStyle w:val="NoSpacing"/>
        <w:jc w:val="center"/>
        <w:rPr>
          <w:rFonts w:ascii="Calibri" w:eastAsia="Times New Roman" w:hAnsi="Calibri" w:cs="Calibri"/>
        </w:rPr>
      </w:pPr>
      <w:r w:rsidRPr="00225C48">
        <w:rPr>
          <w:rFonts w:ascii="Calibri" w:eastAsia="Times New Roman" w:hAnsi="Calibri" w:cs="Calibri"/>
        </w:rPr>
        <w:t>Joshua Miller, Ph.D.</w:t>
      </w:r>
    </w:p>
    <w:p w14:paraId="3FFD42D8" w14:textId="674B16A0" w:rsidR="00520B78" w:rsidRDefault="005D6330" w:rsidP="0076226B">
      <w:pPr>
        <w:pStyle w:val="NoSpacing"/>
        <w:jc w:val="center"/>
        <w:rPr>
          <w:rFonts w:ascii="Calibri" w:eastAsia="Times New Roman" w:hAnsi="Calibri" w:cs="Calibri"/>
        </w:rPr>
      </w:pPr>
      <w:r w:rsidRPr="000D4673">
        <w:rPr>
          <w:rFonts w:ascii="Calibri" w:eastAsia="Times New Roman" w:hAnsi="Calibri" w:cs="Calibri"/>
        </w:rPr>
        <w:t>Executive Director</w:t>
      </w:r>
      <w:r w:rsidR="00520B78" w:rsidRPr="000D4673">
        <w:rPr>
          <w:rFonts w:ascii="Calibri" w:eastAsia="Times New Roman" w:hAnsi="Calibri" w:cs="Calibri"/>
        </w:rPr>
        <w:t>, Inscape</w:t>
      </w:r>
      <w:r w:rsidRPr="000D4673">
        <w:rPr>
          <w:rFonts w:ascii="Calibri" w:eastAsia="Times New Roman" w:hAnsi="Calibri" w:cs="Calibri"/>
        </w:rPr>
        <w:t xml:space="preserve"> Center for Personal Vocation</w:t>
      </w:r>
    </w:p>
    <w:p w14:paraId="46AFDB08" w14:textId="775335A1" w:rsidR="00C84297" w:rsidRPr="000D4673" w:rsidRDefault="00C84297" w:rsidP="0076226B">
      <w:pPr>
        <w:pStyle w:val="NoSpacing"/>
        <w:jc w:val="center"/>
        <w:rPr>
          <w:rFonts w:ascii="Calibri" w:eastAsia="Times New Roman" w:hAnsi="Calibri" w:cs="Calibri"/>
        </w:rPr>
      </w:pPr>
      <w:r>
        <w:rPr>
          <w:rFonts w:ascii="Calibri" w:eastAsia="Times New Roman" w:hAnsi="Calibri" w:cs="Calibri"/>
        </w:rPr>
        <w:t>www.inscapecenter.org</w:t>
      </w:r>
    </w:p>
    <w:p w14:paraId="33351EA3" w14:textId="77777777" w:rsidR="000D4673" w:rsidRDefault="000D4673" w:rsidP="0076226B">
      <w:pPr>
        <w:pStyle w:val="NoSpacing"/>
        <w:jc w:val="center"/>
        <w:rPr>
          <w:rFonts w:ascii="Calibri" w:hAnsi="Calibri" w:cs="Calibri"/>
          <w:i/>
        </w:rPr>
      </w:pPr>
    </w:p>
    <w:p w14:paraId="61612812" w14:textId="77777777" w:rsidR="00C84297" w:rsidRDefault="00C84297" w:rsidP="0076226B">
      <w:pPr>
        <w:pStyle w:val="NoSpacing"/>
        <w:jc w:val="center"/>
        <w:rPr>
          <w:rFonts w:ascii="Calibri" w:hAnsi="Calibri" w:cs="Calibri"/>
          <w:i/>
        </w:rPr>
      </w:pPr>
    </w:p>
    <w:p w14:paraId="10A5819A" w14:textId="6DAEAE49" w:rsidR="00147043" w:rsidRPr="000D4673" w:rsidRDefault="00147043" w:rsidP="0076226B">
      <w:pPr>
        <w:pStyle w:val="NoSpacing"/>
        <w:jc w:val="center"/>
        <w:rPr>
          <w:rFonts w:ascii="Calibri" w:hAnsi="Calibri" w:cs="Calibri"/>
          <w:i/>
        </w:rPr>
      </w:pPr>
      <w:r w:rsidRPr="000D4673">
        <w:rPr>
          <w:rFonts w:ascii="Calibri" w:hAnsi="Calibri" w:cs="Calibri"/>
          <w:i/>
        </w:rPr>
        <w:t>“Every living thing gives proof of its life by that operation which is most proper to it</w:t>
      </w:r>
    </w:p>
    <w:p w14:paraId="3869A432" w14:textId="77777777" w:rsidR="00147043" w:rsidRPr="000D4673" w:rsidRDefault="00147043" w:rsidP="0076226B">
      <w:pPr>
        <w:pStyle w:val="NoSpacing"/>
        <w:jc w:val="center"/>
        <w:rPr>
          <w:rFonts w:ascii="Calibri" w:hAnsi="Calibri" w:cs="Calibri"/>
          <w:i/>
        </w:rPr>
      </w:pPr>
      <w:r w:rsidRPr="000D4673">
        <w:rPr>
          <w:rFonts w:ascii="Calibri" w:hAnsi="Calibri" w:cs="Calibri"/>
          <w:i/>
        </w:rPr>
        <w:t>and to which it is most inclined.”</w:t>
      </w:r>
    </w:p>
    <w:p w14:paraId="47CCF54B" w14:textId="2D019006" w:rsidR="00147043" w:rsidRPr="000D4673" w:rsidRDefault="00147043" w:rsidP="0076226B">
      <w:pPr>
        <w:spacing w:after="0" w:line="240" w:lineRule="auto"/>
        <w:jc w:val="center"/>
        <w:rPr>
          <w:rFonts w:ascii="Calibri" w:hAnsi="Calibri" w:cs="Calibri"/>
        </w:rPr>
      </w:pPr>
      <w:r w:rsidRPr="000D4673">
        <w:rPr>
          <w:rFonts w:ascii="Calibri" w:hAnsi="Calibri" w:cs="Calibri"/>
        </w:rPr>
        <w:t>- St. Thomas Aquinas</w:t>
      </w:r>
    </w:p>
    <w:p w14:paraId="2FFF08D4" w14:textId="77777777" w:rsidR="0076226B" w:rsidRPr="000D4673" w:rsidRDefault="0076226B" w:rsidP="0076226B">
      <w:pPr>
        <w:spacing w:after="0" w:line="240" w:lineRule="auto"/>
        <w:jc w:val="center"/>
        <w:rPr>
          <w:rFonts w:ascii="Calibri" w:eastAsia="Times New Roman" w:hAnsi="Calibri" w:cs="Calibri"/>
          <w:b/>
          <w:u w:val="single"/>
        </w:rPr>
      </w:pPr>
    </w:p>
    <w:p w14:paraId="66A4DFE9" w14:textId="2AAF405C" w:rsidR="00667925" w:rsidRPr="000D4673" w:rsidRDefault="00667925" w:rsidP="0076226B">
      <w:pPr>
        <w:spacing w:after="0" w:line="240" w:lineRule="auto"/>
        <w:jc w:val="center"/>
        <w:rPr>
          <w:rFonts w:ascii="Calibri" w:eastAsia="Times New Roman" w:hAnsi="Calibri" w:cs="Calibri"/>
          <w:i/>
          <w:iCs/>
        </w:rPr>
      </w:pPr>
      <w:r w:rsidRPr="006B0F04">
        <w:rPr>
          <w:rFonts w:ascii="Calibri" w:eastAsia="Times New Roman" w:hAnsi="Calibri" w:cs="Calibri"/>
          <w:i/>
          <w:iCs/>
        </w:rPr>
        <w:t>“Almost all problems in the spiritual life stem from lack of self-knowledge.”</w:t>
      </w:r>
    </w:p>
    <w:p w14:paraId="462598E4" w14:textId="726DA0D0" w:rsidR="00667925" w:rsidRPr="000D4673" w:rsidRDefault="00667925" w:rsidP="0076226B">
      <w:pPr>
        <w:spacing w:after="0" w:line="240" w:lineRule="auto"/>
        <w:jc w:val="center"/>
        <w:rPr>
          <w:rFonts w:ascii="Calibri" w:eastAsia="Times New Roman" w:hAnsi="Calibri" w:cs="Calibri"/>
        </w:rPr>
      </w:pPr>
      <w:r w:rsidRPr="000D4673">
        <w:rPr>
          <w:rFonts w:ascii="Calibri" w:eastAsia="Times New Roman" w:hAnsi="Calibri" w:cs="Calibri"/>
        </w:rPr>
        <w:t xml:space="preserve">- </w:t>
      </w:r>
      <w:r w:rsidRPr="006B0F04">
        <w:rPr>
          <w:rFonts w:ascii="Calibri" w:eastAsia="Times New Roman" w:hAnsi="Calibri" w:cs="Calibri"/>
        </w:rPr>
        <w:t>St. Teresa of Avila</w:t>
      </w:r>
    </w:p>
    <w:p w14:paraId="72BF392E" w14:textId="77777777" w:rsidR="0076226B" w:rsidRPr="000D4673" w:rsidRDefault="0076226B" w:rsidP="0076226B">
      <w:pPr>
        <w:spacing w:after="0" w:line="240" w:lineRule="auto"/>
        <w:jc w:val="center"/>
        <w:rPr>
          <w:rFonts w:ascii="Calibri" w:eastAsia="Times New Roman" w:hAnsi="Calibri" w:cs="Calibri"/>
        </w:rPr>
      </w:pPr>
    </w:p>
    <w:p w14:paraId="3401AF6C" w14:textId="77777777" w:rsidR="00A87B24" w:rsidRDefault="00A87B24" w:rsidP="0076226B">
      <w:pPr>
        <w:spacing w:after="0" w:line="240" w:lineRule="auto"/>
        <w:rPr>
          <w:rFonts w:ascii="Calibri" w:eastAsia="Times New Roman" w:hAnsi="Calibri" w:cs="Calibri"/>
        </w:rPr>
      </w:pPr>
    </w:p>
    <w:p w14:paraId="7E74C1C2" w14:textId="77777777" w:rsidR="00A87B24" w:rsidRPr="000D4673" w:rsidRDefault="00A87B24" w:rsidP="0076226B">
      <w:pPr>
        <w:spacing w:after="0" w:line="240" w:lineRule="auto"/>
        <w:rPr>
          <w:rFonts w:ascii="Calibri" w:eastAsia="Times New Roman" w:hAnsi="Calibri" w:cs="Calibri"/>
        </w:rPr>
      </w:pPr>
    </w:p>
    <w:p w14:paraId="30A6ED67" w14:textId="38C7FC0B" w:rsidR="00196B28" w:rsidRPr="000D4673" w:rsidRDefault="00A87B24" w:rsidP="00196B28">
      <w:pPr>
        <w:spacing w:after="0" w:line="240" w:lineRule="auto"/>
        <w:rPr>
          <w:rFonts w:ascii="Calibri" w:hAnsi="Calibri" w:cs="Calibri"/>
          <w:b/>
        </w:rPr>
      </w:pPr>
      <w:r>
        <w:rPr>
          <w:rFonts w:ascii="Calibri" w:hAnsi="Calibri" w:cs="Calibri"/>
          <w:b/>
        </w:rPr>
        <w:t xml:space="preserve">General Introduction to MCODE™ &amp; </w:t>
      </w:r>
      <w:r w:rsidR="00196B28" w:rsidRPr="000D4673">
        <w:rPr>
          <w:rFonts w:ascii="Calibri" w:hAnsi="Calibri" w:cs="Calibri"/>
          <w:b/>
        </w:rPr>
        <w:t>Motivational Pattern</w:t>
      </w:r>
      <w:r>
        <w:rPr>
          <w:rFonts w:ascii="Calibri" w:hAnsi="Calibri" w:cs="Calibri"/>
          <w:b/>
        </w:rPr>
        <w:t>s</w:t>
      </w:r>
    </w:p>
    <w:p w14:paraId="7D2DE414" w14:textId="77777777" w:rsidR="00940ED9" w:rsidRDefault="00940ED9" w:rsidP="00196B28">
      <w:pPr>
        <w:spacing w:after="0" w:line="240" w:lineRule="auto"/>
        <w:rPr>
          <w:rFonts w:ascii="Calibri" w:hAnsi="Calibri" w:cs="Calibri"/>
        </w:rPr>
      </w:pPr>
    </w:p>
    <w:p w14:paraId="0CE17EF0" w14:textId="4E367896" w:rsidR="00196B28" w:rsidRDefault="00196B28" w:rsidP="00196B28">
      <w:pPr>
        <w:spacing w:after="0" w:line="240" w:lineRule="auto"/>
        <w:rPr>
          <w:rFonts w:ascii="Calibri" w:hAnsi="Calibri" w:cs="Calibri"/>
          <w:b/>
        </w:rPr>
      </w:pPr>
      <w:r w:rsidRPr="000D4673">
        <w:rPr>
          <w:rFonts w:ascii="Calibri" w:hAnsi="Calibri" w:cs="Calibri"/>
        </w:rPr>
        <w:t xml:space="preserve">When you speak or write about activities you most enjoy doing and believe you do well, (fulfillment stories), you give consistent evidence of your “soul’s code.” Particular motivations (or motivational drives) are at the heart of each person’s unique design. </w:t>
      </w:r>
      <w:r w:rsidRPr="000D4673">
        <w:rPr>
          <w:rFonts w:ascii="Calibri" w:hAnsi="Calibri" w:cs="Calibri"/>
          <w:i/>
          <w:iCs/>
        </w:rPr>
        <w:t>They are innate and abiding natural inclinations orienting people to achieve a distinctive pattern of results</w:t>
      </w:r>
      <w:r w:rsidRPr="000D4673">
        <w:rPr>
          <w:rFonts w:ascii="Calibri" w:hAnsi="Calibri" w:cs="Calibri"/>
          <w:i/>
        </w:rPr>
        <w:t>.</w:t>
      </w:r>
      <w:r w:rsidRPr="000D4673">
        <w:rPr>
          <w:rFonts w:ascii="Calibri" w:hAnsi="Calibri" w:cs="Calibri"/>
          <w:b/>
        </w:rPr>
        <w:t xml:space="preserve"> </w:t>
      </w:r>
    </w:p>
    <w:p w14:paraId="1ABCE836" w14:textId="5C2531AA" w:rsidR="00C84297" w:rsidRDefault="00C84297" w:rsidP="00196B28">
      <w:pPr>
        <w:spacing w:after="0" w:line="240" w:lineRule="auto"/>
        <w:rPr>
          <w:rFonts w:ascii="Calibri" w:hAnsi="Calibri" w:cs="Calibri"/>
          <w:b/>
        </w:rPr>
      </w:pPr>
    </w:p>
    <w:p w14:paraId="19EF1CA1" w14:textId="6B1CF2F5" w:rsidR="00C84297" w:rsidRDefault="00C84297" w:rsidP="00196B28">
      <w:pPr>
        <w:spacing w:after="0" w:line="240" w:lineRule="auto"/>
        <w:rPr>
          <w:rFonts w:ascii="Calibri" w:hAnsi="Calibri" w:cs="Calibri"/>
          <w:bCs/>
        </w:rPr>
      </w:pPr>
      <w:r w:rsidRPr="00C84297">
        <w:rPr>
          <w:rFonts w:ascii="Calibri" w:hAnsi="Calibri" w:cs="Calibri"/>
          <w:bCs/>
          <w:i/>
          <w:iCs/>
        </w:rPr>
        <w:t xml:space="preserve">Attentive listening to one’s fulfillment stories will enable you to see a pattern; MCODE™ clarifies the pattern and gives focused language to it. </w:t>
      </w:r>
    </w:p>
    <w:p w14:paraId="50A18D59" w14:textId="60B88258" w:rsidR="00A87B24" w:rsidRDefault="00A87B24" w:rsidP="00196B28">
      <w:pPr>
        <w:spacing w:after="0" w:line="240" w:lineRule="auto"/>
        <w:rPr>
          <w:rFonts w:ascii="Calibri" w:hAnsi="Calibri" w:cs="Calibri"/>
          <w:bCs/>
        </w:rPr>
      </w:pPr>
    </w:p>
    <w:p w14:paraId="216D6334" w14:textId="747F1083" w:rsidR="00A87B24" w:rsidRDefault="00A87B24" w:rsidP="00196B28">
      <w:pPr>
        <w:spacing w:after="0" w:line="240" w:lineRule="auto"/>
        <w:rPr>
          <w:rFonts w:ascii="Calibri" w:hAnsi="Calibri" w:cs="Calibri"/>
          <w:bCs/>
        </w:rPr>
      </w:pPr>
      <w:r>
        <w:rPr>
          <w:rFonts w:ascii="Calibri" w:hAnsi="Calibri" w:cs="Calibri"/>
          <w:bCs/>
        </w:rPr>
        <w:t xml:space="preserve">MCODE™ developed in 2013. Based upon the System for Identifying Motivated Abilities® developed by Arthur Miller, Jr.  </w:t>
      </w:r>
    </w:p>
    <w:p w14:paraId="49A9656E" w14:textId="02A4FFE9" w:rsidR="00A87B24" w:rsidRDefault="00A87B24" w:rsidP="00196B28">
      <w:pPr>
        <w:spacing w:after="0" w:line="240" w:lineRule="auto"/>
        <w:rPr>
          <w:rFonts w:ascii="Calibri" w:hAnsi="Calibri" w:cs="Calibri"/>
          <w:bCs/>
        </w:rPr>
      </w:pPr>
    </w:p>
    <w:p w14:paraId="0EFA440C" w14:textId="6E88144E" w:rsidR="00A87B24" w:rsidRDefault="00A87B24" w:rsidP="00196B28">
      <w:pPr>
        <w:spacing w:after="0" w:line="240" w:lineRule="auto"/>
        <w:rPr>
          <w:rFonts w:ascii="Calibri" w:hAnsi="Calibri" w:cs="Calibri"/>
          <w:bCs/>
        </w:rPr>
      </w:pPr>
      <w:r>
        <w:rPr>
          <w:rFonts w:ascii="Calibri" w:hAnsi="Calibri" w:cs="Calibri"/>
          <w:bCs/>
        </w:rPr>
        <w:t xml:space="preserve">For more information, see:  </w:t>
      </w:r>
      <w:r w:rsidRPr="00A87B24">
        <w:rPr>
          <w:rFonts w:ascii="Calibri" w:hAnsi="Calibri" w:cs="Calibri"/>
          <w:bCs/>
          <w:i/>
          <w:iCs/>
        </w:rPr>
        <w:t>The Motivation Code: Discover the Hidden Forces that Drive Your Best Work</w:t>
      </w:r>
      <w:r>
        <w:rPr>
          <w:rFonts w:ascii="Calibri" w:hAnsi="Calibri" w:cs="Calibri"/>
          <w:bCs/>
        </w:rPr>
        <w:t xml:space="preserve">, By Todd Henry With Rod Penner, Todd Hall, Ph.D. &amp; Joshua Miller, Ph.D. </w:t>
      </w:r>
    </w:p>
    <w:p w14:paraId="0C6B43E9" w14:textId="77777777" w:rsidR="00A87B24" w:rsidRDefault="00A87B24" w:rsidP="00A87B24">
      <w:pPr>
        <w:spacing w:after="0" w:line="240" w:lineRule="auto"/>
        <w:rPr>
          <w:rFonts w:ascii="Calibri" w:eastAsia="Times New Roman" w:hAnsi="Calibri" w:cs="Calibri"/>
        </w:rPr>
      </w:pPr>
    </w:p>
    <w:p w14:paraId="4964DD6A" w14:textId="3831E3ED" w:rsidR="00A87B24" w:rsidRPr="000D4673" w:rsidRDefault="00A87B24" w:rsidP="00A87B24">
      <w:pPr>
        <w:spacing w:after="0" w:line="240" w:lineRule="auto"/>
        <w:rPr>
          <w:rFonts w:ascii="Calibri" w:eastAsia="Times New Roman" w:hAnsi="Calibri" w:cs="Calibri"/>
        </w:rPr>
      </w:pPr>
      <w:r w:rsidRPr="000D4673">
        <w:rPr>
          <w:rFonts w:ascii="Calibri" w:eastAsia="Times New Roman" w:hAnsi="Calibri" w:cs="Calibri"/>
        </w:rPr>
        <w:t xml:space="preserve">Our overall purpose </w:t>
      </w:r>
      <w:r>
        <w:rPr>
          <w:rFonts w:ascii="Calibri" w:eastAsia="Times New Roman" w:hAnsi="Calibri" w:cs="Calibri"/>
        </w:rPr>
        <w:t xml:space="preserve">for the review is </w:t>
      </w:r>
      <w:r w:rsidRPr="000D4673">
        <w:rPr>
          <w:rFonts w:ascii="Calibri" w:eastAsia="Times New Roman" w:hAnsi="Calibri" w:cs="Calibri"/>
        </w:rPr>
        <w:t>to help you understand your own MCODE™ Report</w:t>
      </w:r>
      <w:r>
        <w:rPr>
          <w:rFonts w:ascii="Calibri" w:eastAsia="Times New Roman" w:hAnsi="Calibri" w:cs="Calibri"/>
        </w:rPr>
        <w:t xml:space="preserve">.  </w:t>
      </w:r>
    </w:p>
    <w:p w14:paraId="7094ECA8" w14:textId="77777777" w:rsidR="00A87B24" w:rsidRDefault="00A87B24" w:rsidP="00A87B24">
      <w:pPr>
        <w:spacing w:after="0" w:line="240" w:lineRule="auto"/>
        <w:rPr>
          <w:rFonts w:ascii="Calibri" w:eastAsia="Times New Roman" w:hAnsi="Calibri" w:cs="Calibri"/>
        </w:rPr>
      </w:pPr>
    </w:p>
    <w:p w14:paraId="3D8EFDB4" w14:textId="1F85F1AB" w:rsidR="00A87B24" w:rsidRDefault="00A87B24" w:rsidP="00A87B24">
      <w:pPr>
        <w:spacing w:after="0" w:line="240" w:lineRule="auto"/>
        <w:rPr>
          <w:rFonts w:ascii="Calibri" w:eastAsia="Times New Roman" w:hAnsi="Calibri" w:cs="Calibri"/>
        </w:rPr>
      </w:pPr>
      <w:r>
        <w:rPr>
          <w:rFonts w:ascii="Calibri" w:eastAsia="Times New Roman" w:hAnsi="Calibri" w:cs="Calibri"/>
        </w:rPr>
        <w:t>But w</w:t>
      </w:r>
      <w:r w:rsidRPr="000D4673">
        <w:rPr>
          <w:rFonts w:ascii="Calibri" w:eastAsia="Times New Roman" w:hAnsi="Calibri" w:cs="Calibri"/>
        </w:rPr>
        <w:t xml:space="preserve">hat do you want to get out of the review session? What point of application do you want to make? </w:t>
      </w:r>
    </w:p>
    <w:p w14:paraId="757FF848" w14:textId="77777777" w:rsidR="00A87B24" w:rsidRPr="00A87B24" w:rsidRDefault="00A87B24" w:rsidP="00196B28">
      <w:pPr>
        <w:spacing w:after="0" w:line="240" w:lineRule="auto"/>
        <w:rPr>
          <w:rFonts w:ascii="Calibri" w:hAnsi="Calibri" w:cs="Calibri"/>
          <w:bCs/>
        </w:rPr>
      </w:pPr>
    </w:p>
    <w:p w14:paraId="6D983054" w14:textId="77777777" w:rsidR="00196B28" w:rsidRPr="006B0F04" w:rsidRDefault="00196B28" w:rsidP="0076226B">
      <w:pPr>
        <w:spacing w:after="0" w:line="240" w:lineRule="auto"/>
        <w:rPr>
          <w:rFonts w:ascii="Calibri" w:eastAsia="Times New Roman" w:hAnsi="Calibri" w:cs="Calibri"/>
        </w:rPr>
      </w:pPr>
    </w:p>
    <w:p w14:paraId="1D53A683" w14:textId="3A5F3AE3" w:rsidR="00667925" w:rsidRPr="000D4673" w:rsidRDefault="00667925" w:rsidP="0076226B">
      <w:pPr>
        <w:spacing w:after="0" w:line="240" w:lineRule="auto"/>
        <w:rPr>
          <w:rFonts w:ascii="Calibri" w:hAnsi="Calibri" w:cs="Calibri"/>
          <w:b/>
        </w:rPr>
      </w:pPr>
      <w:r w:rsidRPr="000D4673">
        <w:rPr>
          <w:rFonts w:ascii="Calibri" w:hAnsi="Calibri" w:cs="Calibri"/>
          <w:b/>
        </w:rPr>
        <w:t>1) Appendix A: Family &amp; Theme Descriptions</w:t>
      </w:r>
      <w:r w:rsidR="00196B28" w:rsidRPr="000D4673">
        <w:rPr>
          <w:rFonts w:ascii="Calibri" w:hAnsi="Calibri" w:cs="Calibri"/>
          <w:b/>
        </w:rPr>
        <w:t xml:space="preserve"> (pages 17-19)</w:t>
      </w:r>
    </w:p>
    <w:p w14:paraId="08E5854D" w14:textId="77777777" w:rsidR="00AB45E6" w:rsidRPr="000D4673" w:rsidRDefault="00AB45E6" w:rsidP="00AB45E6">
      <w:pPr>
        <w:pStyle w:val="ListParagraph"/>
        <w:spacing w:after="0" w:line="240" w:lineRule="auto"/>
        <w:rPr>
          <w:rFonts w:ascii="Calibri" w:hAnsi="Calibri" w:cs="Calibri"/>
          <w:b/>
        </w:rPr>
      </w:pPr>
    </w:p>
    <w:p w14:paraId="76AAB530" w14:textId="2802A7A1" w:rsidR="00667925" w:rsidRPr="000D4673" w:rsidRDefault="00667925" w:rsidP="0076226B">
      <w:pPr>
        <w:pStyle w:val="ListParagraph"/>
        <w:numPr>
          <w:ilvl w:val="0"/>
          <w:numId w:val="22"/>
        </w:numPr>
        <w:spacing w:after="0" w:line="240" w:lineRule="auto"/>
        <w:rPr>
          <w:rFonts w:ascii="Calibri" w:hAnsi="Calibri" w:cs="Calibri"/>
          <w:b/>
        </w:rPr>
      </w:pPr>
      <w:r w:rsidRPr="000D4673">
        <w:rPr>
          <w:rFonts w:ascii="Calibri" w:hAnsi="Calibri" w:cs="Calibri"/>
          <w:bCs/>
        </w:rPr>
        <w:t xml:space="preserve">The six “families” of motivation are a way to categorize the different motivations in ways that are conceptually similar. They don’t necessary shed light on the individual’s motivational pattern. </w:t>
      </w:r>
      <w:r w:rsidR="0029072A" w:rsidRPr="000D4673">
        <w:rPr>
          <w:rFonts w:ascii="Calibri" w:hAnsi="Calibri" w:cs="Calibri"/>
          <w:bCs/>
        </w:rPr>
        <w:t xml:space="preserve">We use the “families” for team building. </w:t>
      </w:r>
    </w:p>
    <w:p w14:paraId="39533B57" w14:textId="3DCEB3D2" w:rsidR="00667925" w:rsidRPr="000D4673" w:rsidRDefault="0076226B" w:rsidP="0076226B">
      <w:pPr>
        <w:pStyle w:val="ListParagraph"/>
        <w:numPr>
          <w:ilvl w:val="0"/>
          <w:numId w:val="22"/>
        </w:numPr>
        <w:spacing w:after="0" w:line="240" w:lineRule="auto"/>
        <w:rPr>
          <w:rFonts w:ascii="Calibri" w:hAnsi="Calibri" w:cs="Calibri"/>
          <w:b/>
        </w:rPr>
      </w:pPr>
      <w:r w:rsidRPr="000D4673">
        <w:rPr>
          <w:rFonts w:ascii="Calibri" w:hAnsi="Calibri" w:cs="Calibri"/>
          <w:bCs/>
        </w:rPr>
        <w:t>There are o</w:t>
      </w:r>
      <w:r w:rsidR="00667925" w:rsidRPr="000D4673">
        <w:rPr>
          <w:rFonts w:ascii="Calibri" w:hAnsi="Calibri" w:cs="Calibri"/>
          <w:bCs/>
        </w:rPr>
        <w:t xml:space="preserve">ne sentence definitions for each of the 27 themes. </w:t>
      </w:r>
    </w:p>
    <w:p w14:paraId="6B641C2E" w14:textId="77777777" w:rsidR="0076226B" w:rsidRPr="000D4673" w:rsidRDefault="0029072A" w:rsidP="0076226B">
      <w:pPr>
        <w:pStyle w:val="ListParagraph"/>
        <w:numPr>
          <w:ilvl w:val="0"/>
          <w:numId w:val="22"/>
        </w:numPr>
        <w:spacing w:after="0" w:line="240" w:lineRule="auto"/>
        <w:rPr>
          <w:rFonts w:ascii="Calibri" w:hAnsi="Calibri" w:cs="Calibri"/>
          <w:b/>
        </w:rPr>
      </w:pPr>
      <w:r w:rsidRPr="000D4673">
        <w:rPr>
          <w:rFonts w:ascii="Calibri" w:hAnsi="Calibri" w:cs="Calibri"/>
          <w:bCs/>
        </w:rPr>
        <w:t>Beware of social bias and false shame</w:t>
      </w:r>
      <w:r w:rsidR="0076226B" w:rsidRPr="000D4673">
        <w:rPr>
          <w:rFonts w:ascii="Calibri" w:hAnsi="Calibri" w:cs="Calibri"/>
          <w:bCs/>
        </w:rPr>
        <w:t xml:space="preserve">. </w:t>
      </w:r>
    </w:p>
    <w:p w14:paraId="063F1C4D" w14:textId="01652A79" w:rsidR="0076226B" w:rsidRPr="000D4673" w:rsidRDefault="0076226B" w:rsidP="0076226B">
      <w:pPr>
        <w:pStyle w:val="ListParagraph"/>
        <w:numPr>
          <w:ilvl w:val="0"/>
          <w:numId w:val="22"/>
        </w:numPr>
        <w:spacing w:after="0" w:line="240" w:lineRule="auto"/>
        <w:rPr>
          <w:rFonts w:ascii="Calibri" w:hAnsi="Calibri" w:cs="Calibri"/>
          <w:b/>
        </w:rPr>
      </w:pPr>
      <w:r w:rsidRPr="000D4673">
        <w:rPr>
          <w:rFonts w:ascii="Calibri" w:hAnsi="Calibri" w:cs="Calibri"/>
          <w:bCs/>
        </w:rPr>
        <w:t>Al</w:t>
      </w:r>
      <w:r w:rsidR="0029072A" w:rsidRPr="000D4673">
        <w:rPr>
          <w:rFonts w:ascii="Calibri" w:hAnsi="Calibri" w:cs="Calibri"/>
          <w:bCs/>
        </w:rPr>
        <w:t>l of the themes are found in Christ</w:t>
      </w:r>
      <w:r w:rsidRPr="000D4673">
        <w:rPr>
          <w:rFonts w:ascii="Calibri" w:hAnsi="Calibri" w:cs="Calibri"/>
          <w:bCs/>
        </w:rPr>
        <w:t xml:space="preserve">. We must think of our motivational pattern as our unique way of imaging Christ to others. We participate in Christ through the pattern. </w:t>
      </w:r>
    </w:p>
    <w:p w14:paraId="211B1BB5" w14:textId="77777777" w:rsidR="00AB45E6" w:rsidRPr="000D4673" w:rsidRDefault="00AB45E6" w:rsidP="00AB45E6">
      <w:pPr>
        <w:pStyle w:val="ListParagraph"/>
        <w:spacing w:after="0" w:line="240" w:lineRule="auto"/>
        <w:rPr>
          <w:rFonts w:ascii="Calibri" w:hAnsi="Calibri" w:cs="Calibri"/>
          <w:b/>
        </w:rPr>
      </w:pPr>
    </w:p>
    <w:p w14:paraId="72F29D67" w14:textId="1FB8320E" w:rsidR="00667925" w:rsidRPr="000D4673" w:rsidRDefault="00667925" w:rsidP="0076226B">
      <w:pPr>
        <w:spacing w:after="0" w:line="240" w:lineRule="auto"/>
        <w:rPr>
          <w:rFonts w:ascii="Calibri" w:hAnsi="Calibri" w:cs="Calibri"/>
          <w:b/>
        </w:rPr>
      </w:pPr>
      <w:r w:rsidRPr="000D4673">
        <w:rPr>
          <w:rFonts w:ascii="Calibri" w:hAnsi="Calibri" w:cs="Calibri"/>
          <w:b/>
        </w:rPr>
        <w:lastRenderedPageBreak/>
        <w:t xml:space="preserve">2) Appendix B: </w:t>
      </w:r>
      <w:r w:rsidR="009A4992" w:rsidRPr="000D4673">
        <w:rPr>
          <w:rFonts w:ascii="Calibri" w:hAnsi="Calibri" w:cs="Calibri"/>
          <w:b/>
        </w:rPr>
        <w:t>The Power of Your Motivation Code</w:t>
      </w:r>
      <w:r w:rsidR="00196B28" w:rsidRPr="000D4673">
        <w:rPr>
          <w:rFonts w:ascii="Calibri" w:hAnsi="Calibri" w:cs="Calibri"/>
          <w:b/>
        </w:rPr>
        <w:t xml:space="preserve"> (pages 20-21; page 16)</w:t>
      </w:r>
    </w:p>
    <w:p w14:paraId="3962CC90" w14:textId="77777777" w:rsidR="009A4992" w:rsidRPr="000D4673" w:rsidRDefault="009A4992" w:rsidP="0076226B">
      <w:pPr>
        <w:spacing w:after="0" w:line="240" w:lineRule="auto"/>
        <w:rPr>
          <w:rFonts w:ascii="Calibri" w:hAnsi="Calibri" w:cs="Calibri"/>
          <w:b/>
        </w:rPr>
      </w:pPr>
    </w:p>
    <w:p w14:paraId="14785B69" w14:textId="2B32D0BD" w:rsidR="001C5D75" w:rsidRPr="000D4673" w:rsidRDefault="004152FA" w:rsidP="00C12ED3">
      <w:pPr>
        <w:pStyle w:val="ListParagraph"/>
        <w:numPr>
          <w:ilvl w:val="0"/>
          <w:numId w:val="22"/>
        </w:numPr>
        <w:spacing w:after="0" w:line="240" w:lineRule="auto"/>
        <w:rPr>
          <w:rFonts w:ascii="Calibri" w:hAnsi="Calibri" w:cs="Calibri"/>
          <w:bCs/>
        </w:rPr>
      </w:pPr>
      <w:r>
        <w:rPr>
          <w:rFonts w:ascii="Calibri" w:hAnsi="Calibri" w:cs="Calibri"/>
          <w:bCs/>
        </w:rPr>
        <w:t xml:space="preserve">Add: </w:t>
      </w:r>
      <w:r w:rsidRPr="004152FA">
        <w:rPr>
          <w:rFonts w:ascii="Calibri" w:hAnsi="Calibri" w:cs="Calibri"/>
          <w:b/>
        </w:rPr>
        <w:t>A</w:t>
      </w:r>
      <w:r w:rsidR="009755D1" w:rsidRPr="004152FA">
        <w:rPr>
          <w:rFonts w:ascii="Calibri" w:hAnsi="Calibri" w:cs="Calibri"/>
          <w:b/>
        </w:rPr>
        <w:t xml:space="preserve"> </w:t>
      </w:r>
      <w:r w:rsidR="001C5D75" w:rsidRPr="004152FA">
        <w:rPr>
          <w:rFonts w:ascii="Calibri" w:hAnsi="Calibri" w:cs="Calibri"/>
          <w:b/>
        </w:rPr>
        <w:t>Source</w:t>
      </w:r>
      <w:r w:rsidR="001C5D75" w:rsidRPr="000D4673">
        <w:rPr>
          <w:rFonts w:ascii="Calibri" w:hAnsi="Calibri" w:cs="Calibri"/>
          <w:b/>
        </w:rPr>
        <w:t xml:space="preserve"> of Need Based Love &amp; Gift Based Love – </w:t>
      </w:r>
      <w:r w:rsidR="001C5D75" w:rsidRPr="000D4673">
        <w:rPr>
          <w:rFonts w:ascii="Calibri" w:hAnsi="Calibri" w:cs="Calibri"/>
        </w:rPr>
        <w:t>They shed light on what we require from others in order to thrive and the kind of contribution we can make to help others thrive.</w:t>
      </w:r>
    </w:p>
    <w:p w14:paraId="68578F1A" w14:textId="588B8CC0" w:rsidR="001C5D75" w:rsidRPr="009755D1" w:rsidRDefault="00C12ED3" w:rsidP="001C5D75">
      <w:pPr>
        <w:pStyle w:val="ListParagraph"/>
        <w:numPr>
          <w:ilvl w:val="0"/>
          <w:numId w:val="22"/>
        </w:numPr>
        <w:spacing w:after="0" w:line="240" w:lineRule="auto"/>
        <w:rPr>
          <w:rFonts w:ascii="Calibri" w:hAnsi="Calibri" w:cs="Calibri"/>
          <w:b/>
        </w:rPr>
      </w:pPr>
      <w:r w:rsidRPr="000D4673">
        <w:rPr>
          <w:rFonts w:ascii="Calibri" w:hAnsi="Calibri" w:cs="Calibri"/>
        </w:rPr>
        <w:t>Our motivational pattern is</w:t>
      </w:r>
      <w:r w:rsidR="001C5D75" w:rsidRPr="000D4673">
        <w:rPr>
          <w:rFonts w:ascii="Calibri" w:hAnsi="Calibri" w:cs="Calibri"/>
        </w:rPr>
        <w:t xml:space="preserve"> foundational to our personal vocations. </w:t>
      </w:r>
      <w:r w:rsidRPr="000D4673">
        <w:rPr>
          <w:rFonts w:ascii="Calibri" w:hAnsi="Calibri" w:cs="Calibri"/>
        </w:rPr>
        <w:t>It is an</w:t>
      </w:r>
      <w:r w:rsidR="001C5D75" w:rsidRPr="000D4673">
        <w:rPr>
          <w:rFonts w:ascii="Calibri" w:hAnsi="Calibri" w:cs="Calibri"/>
        </w:rPr>
        <w:t xml:space="preserve"> essential part of God’s design for us to love Him and our neighbor in unique ways.</w:t>
      </w:r>
    </w:p>
    <w:p w14:paraId="7CA387B9" w14:textId="1CA2BC21" w:rsidR="009755D1" w:rsidRPr="000D4673" w:rsidRDefault="009755D1" w:rsidP="001C5D75">
      <w:pPr>
        <w:pStyle w:val="ListParagraph"/>
        <w:numPr>
          <w:ilvl w:val="0"/>
          <w:numId w:val="22"/>
        </w:numPr>
        <w:spacing w:after="0" w:line="240" w:lineRule="auto"/>
        <w:rPr>
          <w:rFonts w:ascii="Calibri" w:hAnsi="Calibri" w:cs="Calibri"/>
          <w:b/>
        </w:rPr>
      </w:pPr>
      <w:r>
        <w:rPr>
          <w:rFonts w:ascii="Calibri" w:hAnsi="Calibri" w:cs="Calibri"/>
        </w:rPr>
        <w:t>We tend to be wounded according to our motivational pattern.</w:t>
      </w:r>
    </w:p>
    <w:p w14:paraId="17059C77" w14:textId="2E34E034" w:rsidR="00F7583E" w:rsidRPr="000D4673" w:rsidRDefault="00F7583E" w:rsidP="00F7583E">
      <w:pPr>
        <w:pStyle w:val="ListParagraph"/>
        <w:numPr>
          <w:ilvl w:val="0"/>
          <w:numId w:val="22"/>
        </w:numPr>
        <w:spacing w:after="0" w:line="240" w:lineRule="auto"/>
        <w:rPr>
          <w:rFonts w:ascii="Calibri" w:hAnsi="Calibri" w:cs="Calibri"/>
          <w:b/>
        </w:rPr>
      </w:pPr>
      <w:r w:rsidRPr="000D4673">
        <w:rPr>
          <w:rFonts w:ascii="Calibri" w:hAnsi="Calibri" w:cs="Calibri"/>
        </w:rPr>
        <w:t>Review of Top, Bottom, and Middle Themes; Pay attention to the Top ones!</w:t>
      </w:r>
    </w:p>
    <w:p w14:paraId="59B65208" w14:textId="77777777" w:rsidR="001C5D75" w:rsidRPr="000D4673" w:rsidRDefault="001C5D75" w:rsidP="002412A8">
      <w:pPr>
        <w:pStyle w:val="ListParagraph"/>
        <w:spacing w:after="0" w:line="240" w:lineRule="auto"/>
        <w:rPr>
          <w:rFonts w:ascii="Calibri" w:hAnsi="Calibri" w:cs="Calibri"/>
          <w:bCs/>
        </w:rPr>
      </w:pPr>
    </w:p>
    <w:p w14:paraId="335F014E" w14:textId="3CC31EE8" w:rsidR="009A4992" w:rsidRPr="000D4673" w:rsidRDefault="002412A8" w:rsidP="0076226B">
      <w:pPr>
        <w:spacing w:after="0" w:line="240" w:lineRule="auto"/>
        <w:rPr>
          <w:rFonts w:ascii="Calibri" w:hAnsi="Calibri" w:cs="Calibri"/>
          <w:b/>
        </w:rPr>
      </w:pPr>
      <w:r w:rsidRPr="000D4673">
        <w:rPr>
          <w:rFonts w:ascii="Calibri" w:hAnsi="Calibri" w:cs="Calibri"/>
          <w:b/>
        </w:rPr>
        <w:t>3) Appendix C</w:t>
      </w:r>
      <w:r w:rsidR="00FB381B" w:rsidRPr="000D4673">
        <w:rPr>
          <w:rFonts w:ascii="Calibri" w:hAnsi="Calibri" w:cs="Calibri"/>
          <w:b/>
        </w:rPr>
        <w:t>: How You Responded</w:t>
      </w:r>
    </w:p>
    <w:p w14:paraId="156D2A43" w14:textId="77777777" w:rsidR="00D82DF3" w:rsidRPr="00D82DF3" w:rsidRDefault="00D82DF3" w:rsidP="00D82DF3">
      <w:pPr>
        <w:pStyle w:val="ListParagraph"/>
        <w:spacing w:after="0" w:line="240" w:lineRule="auto"/>
        <w:rPr>
          <w:rFonts w:ascii="Calibri" w:hAnsi="Calibri" w:cs="Calibri"/>
          <w:b/>
        </w:rPr>
      </w:pPr>
    </w:p>
    <w:p w14:paraId="0F9B61A6" w14:textId="742DA057" w:rsidR="002412A8" w:rsidRPr="000D4673" w:rsidRDefault="002412A8" w:rsidP="002412A8">
      <w:pPr>
        <w:pStyle w:val="ListParagraph"/>
        <w:numPr>
          <w:ilvl w:val="0"/>
          <w:numId w:val="22"/>
        </w:numPr>
        <w:spacing w:after="0" w:line="240" w:lineRule="auto"/>
        <w:rPr>
          <w:rFonts w:ascii="Calibri" w:hAnsi="Calibri" w:cs="Calibri"/>
          <w:b/>
        </w:rPr>
      </w:pPr>
      <w:r w:rsidRPr="000D4673">
        <w:rPr>
          <w:rFonts w:ascii="Calibri" w:hAnsi="Calibri" w:cs="Calibri"/>
        </w:rPr>
        <w:t>Ideally, there at least a few percentage points in the #10 category (most deeply satisfying)</w:t>
      </w:r>
    </w:p>
    <w:p w14:paraId="07D71736" w14:textId="77777777" w:rsidR="00F7583E" w:rsidRPr="000D4673" w:rsidRDefault="002412A8" w:rsidP="002412A8">
      <w:pPr>
        <w:pStyle w:val="ListParagraph"/>
        <w:numPr>
          <w:ilvl w:val="0"/>
          <w:numId w:val="22"/>
        </w:numPr>
        <w:spacing w:after="0" w:line="240" w:lineRule="auto"/>
        <w:rPr>
          <w:rFonts w:ascii="Calibri" w:hAnsi="Calibri" w:cs="Calibri"/>
          <w:b/>
        </w:rPr>
      </w:pPr>
      <w:r w:rsidRPr="000D4673">
        <w:rPr>
          <w:rFonts w:ascii="Calibri" w:hAnsi="Calibri" w:cs="Calibri"/>
        </w:rPr>
        <w:t>Ideally, one will not have more than 60% in the #10 category</w:t>
      </w:r>
    </w:p>
    <w:p w14:paraId="1EF9CF9D" w14:textId="6493CFDF" w:rsidR="002412A8" w:rsidRPr="00940ED9" w:rsidRDefault="00F7583E" w:rsidP="002412A8">
      <w:pPr>
        <w:pStyle w:val="ListParagraph"/>
        <w:numPr>
          <w:ilvl w:val="0"/>
          <w:numId w:val="22"/>
        </w:numPr>
        <w:spacing w:after="0" w:line="240" w:lineRule="auto"/>
        <w:rPr>
          <w:rFonts w:ascii="Calibri" w:hAnsi="Calibri" w:cs="Calibri"/>
          <w:b/>
        </w:rPr>
      </w:pPr>
      <w:r w:rsidRPr="000D4673">
        <w:rPr>
          <w:rFonts w:ascii="Calibri" w:hAnsi="Calibri" w:cs="Calibri"/>
        </w:rPr>
        <w:t xml:space="preserve">Lack of differentiation is okay; clarity of motivational pattern can emerge when going through the top five themes. </w:t>
      </w:r>
    </w:p>
    <w:p w14:paraId="2443F031" w14:textId="77777777" w:rsidR="00C84297" w:rsidRDefault="00C84297" w:rsidP="0076226B">
      <w:pPr>
        <w:spacing w:after="0" w:line="240" w:lineRule="auto"/>
        <w:rPr>
          <w:rFonts w:ascii="Calibri" w:hAnsi="Calibri" w:cs="Calibri"/>
          <w:b/>
        </w:rPr>
      </w:pPr>
    </w:p>
    <w:p w14:paraId="35E4BF28" w14:textId="4E3D6476" w:rsidR="00667925" w:rsidRPr="000D4673" w:rsidRDefault="00F57F42" w:rsidP="0076226B">
      <w:pPr>
        <w:spacing w:after="0" w:line="240" w:lineRule="auto"/>
        <w:rPr>
          <w:rFonts w:ascii="Calibri" w:hAnsi="Calibri" w:cs="Calibri"/>
          <w:b/>
        </w:rPr>
      </w:pPr>
      <w:r w:rsidRPr="000D4673">
        <w:rPr>
          <w:rFonts w:ascii="Calibri" w:hAnsi="Calibri" w:cs="Calibri"/>
          <w:b/>
        </w:rPr>
        <w:t>4) FAQs</w:t>
      </w:r>
    </w:p>
    <w:p w14:paraId="3155338C" w14:textId="2CA74EBD" w:rsidR="00AD273B" w:rsidRPr="000D4673" w:rsidRDefault="00AD273B" w:rsidP="0076226B">
      <w:pPr>
        <w:spacing w:after="0" w:line="240" w:lineRule="auto"/>
        <w:rPr>
          <w:rFonts w:ascii="Calibri" w:hAnsi="Calibri" w:cs="Calibri"/>
          <w:b/>
        </w:rPr>
      </w:pPr>
    </w:p>
    <w:p w14:paraId="4E13F053" w14:textId="6DF785D4" w:rsidR="0054417C" w:rsidRPr="000D4673" w:rsidRDefault="0054417C" w:rsidP="0054417C">
      <w:pPr>
        <w:pStyle w:val="ListParagraph"/>
        <w:numPr>
          <w:ilvl w:val="0"/>
          <w:numId w:val="22"/>
        </w:numPr>
        <w:spacing w:after="0" w:line="240" w:lineRule="auto"/>
        <w:rPr>
          <w:rFonts w:ascii="Calibri" w:hAnsi="Calibri" w:cs="Calibri"/>
          <w:bCs/>
        </w:rPr>
      </w:pPr>
      <w:r w:rsidRPr="000D4673">
        <w:rPr>
          <w:rFonts w:ascii="Calibri" w:hAnsi="Calibri" w:cs="Calibri"/>
          <w:bCs/>
        </w:rPr>
        <w:t>Does motivation come from nature or nurture?  Both?</w:t>
      </w:r>
    </w:p>
    <w:p w14:paraId="4BD60283" w14:textId="4F54AE45" w:rsidR="0054417C" w:rsidRPr="000D4673" w:rsidRDefault="0054417C" w:rsidP="0054417C">
      <w:pPr>
        <w:pStyle w:val="ListParagraph"/>
        <w:numPr>
          <w:ilvl w:val="0"/>
          <w:numId w:val="22"/>
        </w:numPr>
        <w:spacing w:after="0" w:line="240" w:lineRule="auto"/>
        <w:rPr>
          <w:rFonts w:ascii="Calibri" w:hAnsi="Calibri" w:cs="Calibri"/>
          <w:bCs/>
        </w:rPr>
      </w:pPr>
      <w:r w:rsidRPr="000D4673">
        <w:rPr>
          <w:rFonts w:ascii="Calibri" w:hAnsi="Calibri" w:cs="Calibri"/>
          <w:bCs/>
        </w:rPr>
        <w:t xml:space="preserve">Would there be a different outcome if I used different stories? </w:t>
      </w:r>
    </w:p>
    <w:p w14:paraId="62FF3E0E" w14:textId="63DF7AA9" w:rsidR="0054417C" w:rsidRPr="000D4673" w:rsidRDefault="0054417C" w:rsidP="00AD273B">
      <w:pPr>
        <w:pStyle w:val="ListParagraph"/>
        <w:numPr>
          <w:ilvl w:val="0"/>
          <w:numId w:val="22"/>
        </w:numPr>
        <w:spacing w:after="0" w:line="240" w:lineRule="auto"/>
        <w:rPr>
          <w:rFonts w:ascii="Calibri" w:hAnsi="Calibri" w:cs="Calibri"/>
          <w:bCs/>
        </w:rPr>
      </w:pPr>
      <w:r w:rsidRPr="000D4673">
        <w:rPr>
          <w:rFonts w:ascii="Calibri" w:hAnsi="Calibri" w:cs="Calibri"/>
          <w:bCs/>
        </w:rPr>
        <w:t xml:space="preserve">What if the themes (on page 16) are bunched up numerically? </w:t>
      </w:r>
    </w:p>
    <w:p w14:paraId="0F7199C3" w14:textId="35D2F48A" w:rsidR="0054417C" w:rsidRDefault="0054417C" w:rsidP="00AD273B">
      <w:pPr>
        <w:pStyle w:val="ListParagraph"/>
        <w:numPr>
          <w:ilvl w:val="0"/>
          <w:numId w:val="22"/>
        </w:numPr>
        <w:spacing w:after="0" w:line="240" w:lineRule="auto"/>
        <w:rPr>
          <w:rFonts w:ascii="Calibri" w:hAnsi="Calibri" w:cs="Calibri"/>
          <w:bCs/>
        </w:rPr>
      </w:pPr>
      <w:r w:rsidRPr="000D4673">
        <w:rPr>
          <w:rFonts w:ascii="Calibri" w:hAnsi="Calibri" w:cs="Calibri"/>
          <w:bCs/>
        </w:rPr>
        <w:t>What if the theme descriptions do not resonate?</w:t>
      </w:r>
    </w:p>
    <w:p w14:paraId="78FC23BB" w14:textId="1E9EA200" w:rsidR="00F51779" w:rsidRDefault="00F51779" w:rsidP="00AD273B">
      <w:pPr>
        <w:pStyle w:val="ListParagraph"/>
        <w:numPr>
          <w:ilvl w:val="0"/>
          <w:numId w:val="22"/>
        </w:numPr>
        <w:spacing w:after="0" w:line="240" w:lineRule="auto"/>
        <w:rPr>
          <w:rFonts w:ascii="Calibri" w:hAnsi="Calibri" w:cs="Calibri"/>
          <w:bCs/>
        </w:rPr>
      </w:pPr>
      <w:r>
        <w:rPr>
          <w:rFonts w:ascii="Calibri" w:hAnsi="Calibri" w:cs="Calibri"/>
          <w:bCs/>
        </w:rPr>
        <w:t xml:space="preserve">What is the relationship between one’s motivations and talents or personality?  </w:t>
      </w:r>
    </w:p>
    <w:p w14:paraId="46B9A275" w14:textId="42CDF704" w:rsidR="00717307" w:rsidRPr="000D4673" w:rsidRDefault="00717307" w:rsidP="00AD273B">
      <w:pPr>
        <w:pStyle w:val="ListParagraph"/>
        <w:numPr>
          <w:ilvl w:val="0"/>
          <w:numId w:val="22"/>
        </w:numPr>
        <w:spacing w:after="0" w:line="240" w:lineRule="auto"/>
        <w:rPr>
          <w:rFonts w:ascii="Calibri" w:hAnsi="Calibri" w:cs="Calibri"/>
          <w:bCs/>
        </w:rPr>
      </w:pPr>
      <w:r>
        <w:rPr>
          <w:rFonts w:ascii="Calibri" w:hAnsi="Calibri" w:cs="Calibri"/>
          <w:bCs/>
        </w:rPr>
        <w:t xml:space="preserve">Other questions? </w:t>
      </w:r>
    </w:p>
    <w:p w14:paraId="7299EC45" w14:textId="77777777" w:rsidR="0054417C" w:rsidRPr="000D4673" w:rsidRDefault="0054417C" w:rsidP="0054417C">
      <w:pPr>
        <w:pStyle w:val="ListParagraph"/>
        <w:spacing w:after="0" w:line="240" w:lineRule="auto"/>
        <w:rPr>
          <w:rFonts w:ascii="Calibri" w:hAnsi="Calibri" w:cs="Calibri"/>
          <w:b/>
        </w:rPr>
      </w:pPr>
    </w:p>
    <w:p w14:paraId="5A1B4C2B" w14:textId="443916B8" w:rsidR="00667925" w:rsidRPr="000D4673" w:rsidRDefault="000D4673" w:rsidP="0076226B">
      <w:pPr>
        <w:spacing w:after="0" w:line="240" w:lineRule="auto"/>
        <w:rPr>
          <w:rFonts w:ascii="Calibri" w:hAnsi="Calibri" w:cs="Calibri"/>
          <w:b/>
        </w:rPr>
      </w:pPr>
      <w:r w:rsidRPr="000D4673">
        <w:rPr>
          <w:rFonts w:ascii="Calibri" w:hAnsi="Calibri" w:cs="Calibri"/>
          <w:b/>
        </w:rPr>
        <w:t xml:space="preserve">5) Review of </w:t>
      </w:r>
      <w:r w:rsidR="007058E8">
        <w:rPr>
          <w:rFonts w:ascii="Calibri" w:hAnsi="Calibri" w:cs="Calibri"/>
          <w:b/>
        </w:rPr>
        <w:t>In</w:t>
      </w:r>
      <w:r w:rsidRPr="000D4673">
        <w:rPr>
          <w:rFonts w:ascii="Calibri" w:hAnsi="Calibri" w:cs="Calibri"/>
          <w:b/>
        </w:rPr>
        <w:t>-Depth Analysis (pages 3-7)</w:t>
      </w:r>
    </w:p>
    <w:p w14:paraId="511283E5" w14:textId="77777777" w:rsidR="000D4673" w:rsidRPr="000D4673" w:rsidRDefault="000D4673" w:rsidP="0076226B">
      <w:pPr>
        <w:spacing w:after="0" w:line="240" w:lineRule="auto"/>
        <w:rPr>
          <w:rFonts w:ascii="Calibri" w:hAnsi="Calibri" w:cs="Calibri"/>
          <w:bCs/>
        </w:rPr>
      </w:pPr>
    </w:p>
    <w:p w14:paraId="14F1F57E" w14:textId="1804546A" w:rsidR="006D65D7" w:rsidRDefault="006D65D7" w:rsidP="000D4673">
      <w:pPr>
        <w:pStyle w:val="ListParagraph"/>
        <w:numPr>
          <w:ilvl w:val="0"/>
          <w:numId w:val="22"/>
        </w:numPr>
        <w:spacing w:after="0" w:line="240" w:lineRule="auto"/>
        <w:rPr>
          <w:rFonts w:ascii="Calibri" w:hAnsi="Calibri" w:cs="Calibri"/>
          <w:bCs/>
        </w:rPr>
      </w:pPr>
      <w:r>
        <w:rPr>
          <w:rFonts w:ascii="Calibri" w:hAnsi="Calibri" w:cs="Calibri"/>
          <w:bCs/>
        </w:rPr>
        <w:t xml:space="preserve">It’s no problem if only part of the descriptions </w:t>
      </w:r>
      <w:r w:rsidR="004152FA">
        <w:rPr>
          <w:rFonts w:ascii="Calibri" w:hAnsi="Calibri" w:cs="Calibri"/>
          <w:bCs/>
        </w:rPr>
        <w:t>resonates</w:t>
      </w:r>
      <w:r>
        <w:rPr>
          <w:rFonts w:ascii="Calibri" w:hAnsi="Calibri" w:cs="Calibri"/>
          <w:bCs/>
        </w:rPr>
        <w:t>.</w:t>
      </w:r>
    </w:p>
    <w:p w14:paraId="43040B96" w14:textId="77777777" w:rsidR="006D65D7" w:rsidRDefault="006D65D7" w:rsidP="000D4673">
      <w:pPr>
        <w:pStyle w:val="ListParagraph"/>
        <w:numPr>
          <w:ilvl w:val="0"/>
          <w:numId w:val="22"/>
        </w:numPr>
        <w:spacing w:after="0" w:line="240" w:lineRule="auto"/>
        <w:rPr>
          <w:rFonts w:ascii="Calibri" w:hAnsi="Calibri" w:cs="Calibri"/>
          <w:bCs/>
        </w:rPr>
      </w:pPr>
      <w:r>
        <w:rPr>
          <w:rFonts w:ascii="Calibri" w:hAnsi="Calibri" w:cs="Calibri"/>
          <w:bCs/>
        </w:rPr>
        <w:t>A word about the polarities.</w:t>
      </w:r>
    </w:p>
    <w:p w14:paraId="20916462" w14:textId="01AD7858" w:rsidR="000D4673" w:rsidRPr="000D4673" w:rsidRDefault="006D65D7" w:rsidP="000D4673">
      <w:pPr>
        <w:pStyle w:val="ListParagraph"/>
        <w:numPr>
          <w:ilvl w:val="0"/>
          <w:numId w:val="22"/>
        </w:numPr>
        <w:spacing w:after="0" w:line="240" w:lineRule="auto"/>
        <w:rPr>
          <w:rFonts w:ascii="Calibri" w:hAnsi="Calibri" w:cs="Calibri"/>
          <w:bCs/>
        </w:rPr>
      </w:pPr>
      <w:r>
        <w:rPr>
          <w:rFonts w:ascii="Calibri" w:hAnsi="Calibri" w:cs="Calibri"/>
          <w:bCs/>
        </w:rPr>
        <w:t xml:space="preserve">The </w:t>
      </w:r>
      <w:r w:rsidRPr="007058E8">
        <w:rPr>
          <w:rFonts w:ascii="Calibri" w:hAnsi="Calibri" w:cs="Calibri"/>
          <w:bCs/>
          <w:i/>
          <w:iCs/>
        </w:rPr>
        <w:t>themes exist in a pattern</w:t>
      </w:r>
      <w:r>
        <w:rPr>
          <w:rFonts w:ascii="Calibri" w:hAnsi="Calibri" w:cs="Calibri"/>
          <w:bCs/>
        </w:rPr>
        <w:t xml:space="preserve">; they do not function independently of one another. </w:t>
      </w:r>
    </w:p>
    <w:p w14:paraId="2CD641D6" w14:textId="77777777" w:rsidR="00520B78" w:rsidRPr="000D4673" w:rsidRDefault="00520B78" w:rsidP="0076226B">
      <w:pPr>
        <w:spacing w:after="0" w:line="240" w:lineRule="auto"/>
        <w:rPr>
          <w:rFonts w:ascii="Calibri" w:eastAsia="Times New Roman" w:hAnsi="Calibri" w:cs="Calibri"/>
        </w:rPr>
      </w:pPr>
    </w:p>
    <w:p w14:paraId="32A87FD1" w14:textId="5B58A192" w:rsidR="00520B78" w:rsidRDefault="00940ED9" w:rsidP="0076226B">
      <w:pPr>
        <w:widowControl w:val="0"/>
        <w:autoSpaceDE w:val="0"/>
        <w:autoSpaceDN w:val="0"/>
        <w:adjustRightInd w:val="0"/>
        <w:spacing w:after="0" w:line="240" w:lineRule="auto"/>
        <w:rPr>
          <w:rFonts w:ascii="Calibri" w:eastAsia="Times New Roman" w:hAnsi="Calibri" w:cs="Calibri"/>
          <w:b/>
          <w:bCs/>
        </w:rPr>
      </w:pPr>
      <w:r w:rsidRPr="00940ED9">
        <w:rPr>
          <w:rFonts w:ascii="Calibri" w:eastAsia="Times New Roman" w:hAnsi="Calibri" w:cs="Calibri"/>
          <w:b/>
          <w:bCs/>
        </w:rPr>
        <w:t>6) Application Exercises #1 and #2</w:t>
      </w:r>
    </w:p>
    <w:p w14:paraId="723B3AA6" w14:textId="6545DFA0" w:rsidR="003F2E38" w:rsidRDefault="003F2E38" w:rsidP="0076226B">
      <w:pPr>
        <w:widowControl w:val="0"/>
        <w:autoSpaceDE w:val="0"/>
        <w:autoSpaceDN w:val="0"/>
        <w:adjustRightInd w:val="0"/>
        <w:spacing w:after="0" w:line="240" w:lineRule="auto"/>
        <w:rPr>
          <w:rFonts w:ascii="Calibri" w:eastAsia="Times New Roman" w:hAnsi="Calibri" w:cs="Calibri"/>
          <w:b/>
          <w:bCs/>
        </w:rPr>
      </w:pPr>
    </w:p>
    <w:p w14:paraId="44A0D790" w14:textId="5F6C7BF7" w:rsidR="003F2E38" w:rsidRDefault="003F2E38" w:rsidP="003F2E38">
      <w:pPr>
        <w:pStyle w:val="ListParagraph"/>
        <w:widowControl w:val="0"/>
        <w:numPr>
          <w:ilvl w:val="0"/>
          <w:numId w:val="22"/>
        </w:numPr>
        <w:autoSpaceDE w:val="0"/>
        <w:autoSpaceDN w:val="0"/>
        <w:adjustRightInd w:val="0"/>
        <w:spacing w:after="0" w:line="240" w:lineRule="auto"/>
        <w:rPr>
          <w:rFonts w:ascii="Calibri" w:eastAsia="Times New Roman" w:hAnsi="Calibri" w:cs="Calibri"/>
        </w:rPr>
      </w:pPr>
      <w:r>
        <w:rPr>
          <w:rFonts w:ascii="Calibri" w:eastAsia="Times New Roman" w:hAnsi="Calibri" w:cs="Calibri"/>
        </w:rPr>
        <w:t>Take 5 minutes to review your work and your integrated statement.</w:t>
      </w:r>
    </w:p>
    <w:p w14:paraId="5FDCAB4A" w14:textId="109157B2" w:rsidR="00410418" w:rsidRDefault="00410418" w:rsidP="003F2E38">
      <w:pPr>
        <w:pStyle w:val="ListParagraph"/>
        <w:widowControl w:val="0"/>
        <w:numPr>
          <w:ilvl w:val="0"/>
          <w:numId w:val="22"/>
        </w:numPr>
        <w:autoSpaceDE w:val="0"/>
        <w:autoSpaceDN w:val="0"/>
        <w:adjustRightInd w:val="0"/>
        <w:spacing w:after="0" w:line="240" w:lineRule="auto"/>
        <w:rPr>
          <w:rFonts w:ascii="Calibri" w:eastAsia="Times New Roman" w:hAnsi="Calibri" w:cs="Calibri"/>
        </w:rPr>
      </w:pPr>
      <w:r>
        <w:rPr>
          <w:rFonts w:ascii="Calibri" w:eastAsia="Times New Roman" w:hAnsi="Calibri" w:cs="Calibri"/>
        </w:rPr>
        <w:t xml:space="preserve">One theme is usually </w:t>
      </w:r>
      <w:r w:rsidR="00734CF7">
        <w:rPr>
          <w:rFonts w:ascii="Calibri" w:eastAsia="Times New Roman" w:hAnsi="Calibri" w:cs="Calibri"/>
        </w:rPr>
        <w:t>dominant,</w:t>
      </w:r>
      <w:r>
        <w:rPr>
          <w:rFonts w:ascii="Calibri" w:eastAsia="Times New Roman" w:hAnsi="Calibri" w:cs="Calibri"/>
        </w:rPr>
        <w:t xml:space="preserve"> and the others are supportive</w:t>
      </w:r>
      <w:r w:rsidR="00200F5F">
        <w:rPr>
          <w:rFonts w:ascii="Calibri" w:eastAsia="Times New Roman" w:hAnsi="Calibri" w:cs="Calibri"/>
        </w:rPr>
        <w:t>.</w:t>
      </w:r>
    </w:p>
    <w:p w14:paraId="35050599" w14:textId="61A2A113" w:rsidR="00520B78" w:rsidRPr="00F51779" w:rsidRDefault="00F51779" w:rsidP="0076226B">
      <w:pPr>
        <w:pStyle w:val="ListParagraph"/>
        <w:widowControl w:val="0"/>
        <w:numPr>
          <w:ilvl w:val="0"/>
          <w:numId w:val="22"/>
        </w:numPr>
        <w:autoSpaceDE w:val="0"/>
        <w:autoSpaceDN w:val="0"/>
        <w:adjustRightInd w:val="0"/>
        <w:spacing w:after="0" w:line="240" w:lineRule="auto"/>
        <w:rPr>
          <w:rFonts w:ascii="Calibri" w:hAnsi="Calibri" w:cs="Calibri"/>
        </w:rPr>
      </w:pPr>
      <w:r>
        <w:rPr>
          <w:rFonts w:ascii="Calibri" w:eastAsia="Times New Roman" w:hAnsi="Calibri" w:cs="Calibri"/>
        </w:rPr>
        <w:t xml:space="preserve">Feel free to adjust the ranking of your top three and the wording of your statement. </w:t>
      </w:r>
    </w:p>
    <w:p w14:paraId="370A507C" w14:textId="592FC0D0" w:rsidR="00F51779" w:rsidRPr="00F51779" w:rsidRDefault="00F51779" w:rsidP="0076226B">
      <w:pPr>
        <w:pStyle w:val="ListParagraph"/>
        <w:widowControl w:val="0"/>
        <w:numPr>
          <w:ilvl w:val="0"/>
          <w:numId w:val="22"/>
        </w:numPr>
        <w:autoSpaceDE w:val="0"/>
        <w:autoSpaceDN w:val="0"/>
        <w:adjustRightInd w:val="0"/>
        <w:spacing w:after="0" w:line="240" w:lineRule="auto"/>
        <w:rPr>
          <w:rFonts w:ascii="Calibri" w:hAnsi="Calibri" w:cs="Calibri"/>
        </w:rPr>
      </w:pPr>
      <w:r>
        <w:rPr>
          <w:rFonts w:ascii="Calibri" w:eastAsia="Times New Roman" w:hAnsi="Calibri" w:cs="Calibri"/>
        </w:rPr>
        <w:t>Be prepared to modify based on further reflection and insights from your peers!</w:t>
      </w:r>
    </w:p>
    <w:p w14:paraId="040936B2" w14:textId="49624192" w:rsidR="00F51779" w:rsidRDefault="00F51779" w:rsidP="00F51779">
      <w:pPr>
        <w:widowControl w:val="0"/>
        <w:autoSpaceDE w:val="0"/>
        <w:autoSpaceDN w:val="0"/>
        <w:adjustRightInd w:val="0"/>
        <w:spacing w:after="0" w:line="240" w:lineRule="auto"/>
        <w:rPr>
          <w:rFonts w:ascii="Calibri" w:hAnsi="Calibri" w:cs="Calibri"/>
        </w:rPr>
      </w:pPr>
    </w:p>
    <w:p w14:paraId="597A6CB5" w14:textId="55A42362" w:rsidR="00F51779" w:rsidRDefault="00F51779" w:rsidP="00F51779">
      <w:pPr>
        <w:widowControl w:val="0"/>
        <w:autoSpaceDE w:val="0"/>
        <w:autoSpaceDN w:val="0"/>
        <w:adjustRightInd w:val="0"/>
        <w:spacing w:after="0" w:line="240" w:lineRule="auto"/>
        <w:rPr>
          <w:rFonts w:ascii="Calibri" w:hAnsi="Calibri" w:cs="Calibri"/>
          <w:b/>
          <w:bCs/>
        </w:rPr>
      </w:pPr>
      <w:r w:rsidRPr="00F51779">
        <w:rPr>
          <w:rFonts w:ascii="Calibri" w:hAnsi="Calibri" w:cs="Calibri"/>
          <w:b/>
          <w:bCs/>
        </w:rPr>
        <w:t xml:space="preserve">7) </w:t>
      </w:r>
      <w:r w:rsidR="00225C48">
        <w:rPr>
          <w:rFonts w:ascii="Calibri" w:hAnsi="Calibri" w:cs="Calibri"/>
          <w:b/>
          <w:bCs/>
        </w:rPr>
        <w:t>Breakout Session</w:t>
      </w:r>
      <w:r w:rsidRPr="00F51779">
        <w:rPr>
          <w:rFonts w:ascii="Calibri" w:hAnsi="Calibri" w:cs="Calibri"/>
          <w:b/>
          <w:bCs/>
        </w:rPr>
        <w:t xml:space="preserve"> Sharing</w:t>
      </w:r>
    </w:p>
    <w:p w14:paraId="097EBE4C" w14:textId="5E571597" w:rsidR="00F51779" w:rsidRDefault="00F51779" w:rsidP="00F51779">
      <w:pPr>
        <w:widowControl w:val="0"/>
        <w:autoSpaceDE w:val="0"/>
        <w:autoSpaceDN w:val="0"/>
        <w:adjustRightInd w:val="0"/>
        <w:spacing w:after="0" w:line="240" w:lineRule="auto"/>
        <w:rPr>
          <w:rFonts w:ascii="Calibri" w:hAnsi="Calibri" w:cs="Calibri"/>
          <w:b/>
          <w:bCs/>
        </w:rPr>
      </w:pPr>
    </w:p>
    <w:p w14:paraId="2B8085D9" w14:textId="41326890" w:rsidR="00410418" w:rsidRPr="00410418" w:rsidRDefault="00410418" w:rsidP="00410418">
      <w:pPr>
        <w:pStyle w:val="ListParagraph"/>
        <w:widowControl w:val="0"/>
        <w:numPr>
          <w:ilvl w:val="0"/>
          <w:numId w:val="22"/>
        </w:numPr>
        <w:autoSpaceDE w:val="0"/>
        <w:autoSpaceDN w:val="0"/>
        <w:adjustRightInd w:val="0"/>
        <w:spacing w:after="0" w:line="240" w:lineRule="auto"/>
        <w:rPr>
          <w:rFonts w:ascii="Calibri" w:hAnsi="Calibri" w:cs="Calibri"/>
        </w:rPr>
      </w:pPr>
      <w:r>
        <w:rPr>
          <w:rFonts w:ascii="Calibri" w:hAnsi="Calibri" w:cs="Calibri"/>
        </w:rPr>
        <w:t>In</w:t>
      </w:r>
      <w:r w:rsidR="00F51779">
        <w:rPr>
          <w:rFonts w:ascii="Calibri" w:hAnsi="Calibri" w:cs="Calibri"/>
        </w:rPr>
        <w:t xml:space="preserve"> your </w:t>
      </w:r>
      <w:r w:rsidR="00225C48">
        <w:rPr>
          <w:rFonts w:ascii="Calibri" w:hAnsi="Calibri" w:cs="Calibri"/>
        </w:rPr>
        <w:t xml:space="preserve">pairings: </w:t>
      </w:r>
    </w:p>
    <w:p w14:paraId="36B355E9" w14:textId="2D397529" w:rsidR="00F51779" w:rsidRDefault="00F51779" w:rsidP="00F51779">
      <w:pPr>
        <w:pStyle w:val="ListParagraph"/>
        <w:widowControl w:val="0"/>
        <w:numPr>
          <w:ilvl w:val="0"/>
          <w:numId w:val="23"/>
        </w:numPr>
        <w:autoSpaceDE w:val="0"/>
        <w:autoSpaceDN w:val="0"/>
        <w:adjustRightInd w:val="0"/>
        <w:spacing w:after="0" w:line="240" w:lineRule="auto"/>
        <w:rPr>
          <w:rFonts w:ascii="Calibri" w:hAnsi="Calibri" w:cs="Calibri"/>
        </w:rPr>
      </w:pPr>
      <w:r>
        <w:rPr>
          <w:rFonts w:ascii="Calibri" w:hAnsi="Calibri" w:cs="Calibri"/>
        </w:rPr>
        <w:t xml:space="preserve">Each person shares </w:t>
      </w:r>
      <w:r w:rsidR="00410418">
        <w:rPr>
          <w:rFonts w:ascii="Calibri" w:hAnsi="Calibri" w:cs="Calibri"/>
        </w:rPr>
        <w:t>one of her</w:t>
      </w:r>
      <w:r>
        <w:rPr>
          <w:rFonts w:ascii="Calibri" w:hAnsi="Calibri" w:cs="Calibri"/>
        </w:rPr>
        <w:t xml:space="preserve"> fulfillment stor</w:t>
      </w:r>
      <w:r w:rsidR="00410418">
        <w:rPr>
          <w:rFonts w:ascii="Calibri" w:hAnsi="Calibri" w:cs="Calibri"/>
        </w:rPr>
        <w:t>ies</w:t>
      </w:r>
      <w:r>
        <w:rPr>
          <w:rFonts w:ascii="Calibri" w:hAnsi="Calibri" w:cs="Calibri"/>
        </w:rPr>
        <w:t xml:space="preserve"> in detail with the </w:t>
      </w:r>
      <w:r w:rsidR="00225C48">
        <w:rPr>
          <w:rFonts w:ascii="Calibri" w:hAnsi="Calibri" w:cs="Calibri"/>
        </w:rPr>
        <w:t>other</w:t>
      </w:r>
    </w:p>
    <w:p w14:paraId="572B77B7" w14:textId="03CCFF99" w:rsidR="00F51779" w:rsidRDefault="00F51779" w:rsidP="00F51779">
      <w:pPr>
        <w:pStyle w:val="ListParagraph"/>
        <w:widowControl w:val="0"/>
        <w:numPr>
          <w:ilvl w:val="0"/>
          <w:numId w:val="23"/>
        </w:numPr>
        <w:autoSpaceDE w:val="0"/>
        <w:autoSpaceDN w:val="0"/>
        <w:adjustRightInd w:val="0"/>
        <w:spacing w:after="0" w:line="240" w:lineRule="auto"/>
        <w:rPr>
          <w:rFonts w:ascii="Calibri" w:hAnsi="Calibri" w:cs="Calibri"/>
        </w:rPr>
      </w:pPr>
      <w:r>
        <w:rPr>
          <w:rFonts w:ascii="Calibri" w:hAnsi="Calibri" w:cs="Calibri"/>
        </w:rPr>
        <w:t xml:space="preserve">Then, she describes how her motivational pattern (as </w:t>
      </w:r>
      <w:r w:rsidR="002143C8">
        <w:rPr>
          <w:rFonts w:ascii="Calibri" w:hAnsi="Calibri" w:cs="Calibri"/>
        </w:rPr>
        <w:t>captured</w:t>
      </w:r>
      <w:r>
        <w:rPr>
          <w:rFonts w:ascii="Calibri" w:hAnsi="Calibri" w:cs="Calibri"/>
        </w:rPr>
        <w:t xml:space="preserve"> in the written statement)</w:t>
      </w:r>
      <w:r w:rsidR="002143C8">
        <w:rPr>
          <w:rFonts w:ascii="Calibri" w:hAnsi="Calibri" w:cs="Calibri"/>
        </w:rPr>
        <w:t xml:space="preserve"> is revealed by the story</w:t>
      </w:r>
    </w:p>
    <w:p w14:paraId="6A763C43" w14:textId="2E77F307" w:rsidR="002143C8" w:rsidRDefault="00225C48" w:rsidP="00F51779">
      <w:pPr>
        <w:pStyle w:val="ListParagraph"/>
        <w:widowControl w:val="0"/>
        <w:numPr>
          <w:ilvl w:val="0"/>
          <w:numId w:val="23"/>
        </w:numPr>
        <w:autoSpaceDE w:val="0"/>
        <w:autoSpaceDN w:val="0"/>
        <w:adjustRightInd w:val="0"/>
        <w:spacing w:after="0" w:line="240" w:lineRule="auto"/>
        <w:rPr>
          <w:rFonts w:ascii="Calibri" w:hAnsi="Calibri" w:cs="Calibri"/>
        </w:rPr>
      </w:pPr>
      <w:r>
        <w:rPr>
          <w:rFonts w:ascii="Calibri" w:hAnsi="Calibri" w:cs="Calibri"/>
        </w:rPr>
        <w:t>Partner</w:t>
      </w:r>
      <w:r w:rsidR="002143C8">
        <w:rPr>
          <w:rFonts w:ascii="Calibri" w:hAnsi="Calibri" w:cs="Calibri"/>
        </w:rPr>
        <w:t xml:space="preserve"> affirm</w:t>
      </w:r>
      <w:r>
        <w:rPr>
          <w:rFonts w:ascii="Calibri" w:hAnsi="Calibri" w:cs="Calibri"/>
        </w:rPr>
        <w:t>s</w:t>
      </w:r>
      <w:r w:rsidR="002143C8">
        <w:rPr>
          <w:rFonts w:ascii="Calibri" w:hAnsi="Calibri" w:cs="Calibri"/>
        </w:rPr>
        <w:t xml:space="preserve"> or offer insight.  </w:t>
      </w:r>
    </w:p>
    <w:p w14:paraId="1D7B702B" w14:textId="7F175D82" w:rsidR="002143C8" w:rsidRDefault="002143C8" w:rsidP="002143C8">
      <w:pPr>
        <w:pStyle w:val="ListParagraph"/>
        <w:widowControl w:val="0"/>
        <w:numPr>
          <w:ilvl w:val="0"/>
          <w:numId w:val="22"/>
        </w:numPr>
        <w:autoSpaceDE w:val="0"/>
        <w:autoSpaceDN w:val="0"/>
        <w:adjustRightInd w:val="0"/>
        <w:spacing w:after="0" w:line="240" w:lineRule="auto"/>
        <w:rPr>
          <w:rFonts w:ascii="Calibri" w:hAnsi="Calibri" w:cs="Calibri"/>
          <w:u w:val="single"/>
        </w:rPr>
      </w:pPr>
      <w:r w:rsidRPr="004152FA">
        <w:rPr>
          <w:rFonts w:ascii="Calibri" w:hAnsi="Calibri" w:cs="Calibri"/>
          <w:u w:val="single"/>
        </w:rPr>
        <w:t xml:space="preserve">Each person should take about 5 minutes.  </w:t>
      </w:r>
    </w:p>
    <w:p w14:paraId="347F34B8" w14:textId="77777777" w:rsidR="008560FE" w:rsidRDefault="008560FE" w:rsidP="003F053C">
      <w:pPr>
        <w:widowControl w:val="0"/>
        <w:autoSpaceDE w:val="0"/>
        <w:autoSpaceDN w:val="0"/>
        <w:adjustRightInd w:val="0"/>
        <w:spacing w:after="0" w:line="240" w:lineRule="auto"/>
        <w:rPr>
          <w:rFonts w:ascii="Calibri" w:hAnsi="Calibri" w:cs="Calibri"/>
          <w:b/>
          <w:bCs/>
        </w:rPr>
      </w:pPr>
    </w:p>
    <w:p w14:paraId="0C5C7EB2" w14:textId="77777777" w:rsidR="00734CF7" w:rsidRDefault="00734CF7" w:rsidP="003F053C">
      <w:pPr>
        <w:widowControl w:val="0"/>
        <w:autoSpaceDE w:val="0"/>
        <w:autoSpaceDN w:val="0"/>
        <w:adjustRightInd w:val="0"/>
        <w:spacing w:after="0" w:line="240" w:lineRule="auto"/>
        <w:rPr>
          <w:rFonts w:ascii="Calibri" w:hAnsi="Calibri" w:cs="Calibri"/>
          <w:b/>
          <w:bCs/>
        </w:rPr>
      </w:pPr>
    </w:p>
    <w:p w14:paraId="5369E08A" w14:textId="77777777" w:rsidR="00734CF7" w:rsidRDefault="00734CF7" w:rsidP="003F053C">
      <w:pPr>
        <w:widowControl w:val="0"/>
        <w:autoSpaceDE w:val="0"/>
        <w:autoSpaceDN w:val="0"/>
        <w:adjustRightInd w:val="0"/>
        <w:spacing w:after="0" w:line="240" w:lineRule="auto"/>
        <w:rPr>
          <w:rFonts w:ascii="Calibri" w:hAnsi="Calibri" w:cs="Calibri"/>
          <w:b/>
          <w:bCs/>
        </w:rPr>
      </w:pPr>
    </w:p>
    <w:p w14:paraId="3E6B451B" w14:textId="7C5B19CB" w:rsidR="003F053C" w:rsidRDefault="003F053C" w:rsidP="003F053C">
      <w:pPr>
        <w:widowControl w:val="0"/>
        <w:autoSpaceDE w:val="0"/>
        <w:autoSpaceDN w:val="0"/>
        <w:adjustRightInd w:val="0"/>
        <w:spacing w:after="0" w:line="240" w:lineRule="auto"/>
        <w:rPr>
          <w:rFonts w:ascii="Calibri" w:hAnsi="Calibri" w:cs="Calibri"/>
          <w:b/>
          <w:bCs/>
        </w:rPr>
      </w:pPr>
      <w:r>
        <w:rPr>
          <w:rFonts w:ascii="Calibri" w:hAnsi="Calibri" w:cs="Calibri"/>
          <w:b/>
          <w:bCs/>
        </w:rPr>
        <w:lastRenderedPageBreak/>
        <w:t xml:space="preserve">8. </w:t>
      </w:r>
      <w:r w:rsidR="00734CF7">
        <w:rPr>
          <w:rFonts w:ascii="Calibri" w:hAnsi="Calibri" w:cs="Calibri"/>
          <w:b/>
          <w:bCs/>
        </w:rPr>
        <w:t>Application Exercise #3: Identifying Your Motivational Energy (page 11)</w:t>
      </w:r>
    </w:p>
    <w:p w14:paraId="3866D314" w14:textId="5BBC7D68" w:rsidR="00734CF7" w:rsidRDefault="00734CF7" w:rsidP="003F053C">
      <w:pPr>
        <w:widowControl w:val="0"/>
        <w:autoSpaceDE w:val="0"/>
        <w:autoSpaceDN w:val="0"/>
        <w:adjustRightInd w:val="0"/>
        <w:spacing w:after="0" w:line="240" w:lineRule="auto"/>
        <w:rPr>
          <w:rFonts w:ascii="Calibri" w:hAnsi="Calibri" w:cs="Calibri"/>
          <w:b/>
          <w:bCs/>
        </w:rPr>
      </w:pPr>
    </w:p>
    <w:p w14:paraId="2A0E1B59" w14:textId="77777777" w:rsidR="0088293B" w:rsidRPr="0088293B" w:rsidRDefault="0088293B" w:rsidP="00734CF7">
      <w:pPr>
        <w:pStyle w:val="ListParagraph"/>
        <w:widowControl w:val="0"/>
        <w:numPr>
          <w:ilvl w:val="0"/>
          <w:numId w:val="22"/>
        </w:numPr>
        <w:autoSpaceDE w:val="0"/>
        <w:autoSpaceDN w:val="0"/>
        <w:adjustRightInd w:val="0"/>
        <w:spacing w:after="0" w:line="240" w:lineRule="auto"/>
        <w:rPr>
          <w:rFonts w:ascii="Calibri" w:hAnsi="Calibri" w:cs="Calibri"/>
          <w:b/>
          <w:bCs/>
        </w:rPr>
      </w:pPr>
      <w:r>
        <w:rPr>
          <w:rFonts w:ascii="Calibri" w:hAnsi="Calibri" w:cs="Calibri"/>
        </w:rPr>
        <w:t>Take 5 minutes for this exercise.</w:t>
      </w:r>
    </w:p>
    <w:p w14:paraId="6923E222" w14:textId="71858361" w:rsidR="00734CF7" w:rsidRPr="00734CF7" w:rsidRDefault="00734CF7" w:rsidP="00734CF7">
      <w:pPr>
        <w:pStyle w:val="ListParagraph"/>
        <w:widowControl w:val="0"/>
        <w:numPr>
          <w:ilvl w:val="0"/>
          <w:numId w:val="22"/>
        </w:numPr>
        <w:autoSpaceDE w:val="0"/>
        <w:autoSpaceDN w:val="0"/>
        <w:adjustRightInd w:val="0"/>
        <w:spacing w:after="0" w:line="240" w:lineRule="auto"/>
        <w:rPr>
          <w:rFonts w:ascii="Calibri" w:hAnsi="Calibri" w:cs="Calibri"/>
          <w:b/>
          <w:bCs/>
        </w:rPr>
      </w:pPr>
      <w:r>
        <w:rPr>
          <w:rFonts w:ascii="Calibri" w:hAnsi="Calibri" w:cs="Calibri"/>
        </w:rPr>
        <w:t>Use page 16 for this exercise</w:t>
      </w:r>
    </w:p>
    <w:p w14:paraId="41232E06" w14:textId="059F571A" w:rsidR="00734CF7" w:rsidRPr="0088293B" w:rsidRDefault="00734CF7" w:rsidP="00734CF7">
      <w:pPr>
        <w:pStyle w:val="ListParagraph"/>
        <w:widowControl w:val="0"/>
        <w:numPr>
          <w:ilvl w:val="0"/>
          <w:numId w:val="22"/>
        </w:numPr>
        <w:autoSpaceDE w:val="0"/>
        <w:autoSpaceDN w:val="0"/>
        <w:adjustRightInd w:val="0"/>
        <w:spacing w:after="0" w:line="240" w:lineRule="auto"/>
        <w:rPr>
          <w:rFonts w:ascii="Calibri" w:hAnsi="Calibri" w:cs="Calibri"/>
          <w:b/>
          <w:bCs/>
        </w:rPr>
      </w:pPr>
      <w:r>
        <w:rPr>
          <w:rFonts w:ascii="Calibri" w:hAnsi="Calibri" w:cs="Calibri"/>
        </w:rPr>
        <w:t xml:space="preserve">Normally, </w:t>
      </w:r>
      <w:r w:rsidR="0088293B">
        <w:rPr>
          <w:rFonts w:ascii="Calibri" w:hAnsi="Calibri" w:cs="Calibri"/>
        </w:rPr>
        <w:t>we find it motivationally draining when</w:t>
      </w:r>
      <w:r>
        <w:rPr>
          <w:rFonts w:ascii="Calibri" w:hAnsi="Calibri" w:cs="Calibri"/>
        </w:rPr>
        <w:t xml:space="preserve"> </w:t>
      </w:r>
      <w:r w:rsidR="0088293B">
        <w:rPr>
          <w:rFonts w:ascii="Calibri" w:hAnsi="Calibri" w:cs="Calibri"/>
        </w:rPr>
        <w:t>asked to exhibit behavior described by the bottom themes.</w:t>
      </w:r>
    </w:p>
    <w:p w14:paraId="4CDD345F" w14:textId="2ADC0338" w:rsidR="0088293B" w:rsidRDefault="0088293B" w:rsidP="0088293B">
      <w:pPr>
        <w:widowControl w:val="0"/>
        <w:autoSpaceDE w:val="0"/>
        <w:autoSpaceDN w:val="0"/>
        <w:adjustRightInd w:val="0"/>
        <w:spacing w:after="0" w:line="240" w:lineRule="auto"/>
        <w:rPr>
          <w:rFonts w:ascii="Calibri" w:hAnsi="Calibri" w:cs="Calibri"/>
          <w:b/>
          <w:bCs/>
        </w:rPr>
      </w:pPr>
    </w:p>
    <w:p w14:paraId="55744586" w14:textId="1C4EB835" w:rsidR="0088293B" w:rsidRDefault="0088293B" w:rsidP="0088293B">
      <w:pPr>
        <w:widowControl w:val="0"/>
        <w:autoSpaceDE w:val="0"/>
        <w:autoSpaceDN w:val="0"/>
        <w:adjustRightInd w:val="0"/>
        <w:spacing w:after="0" w:line="240" w:lineRule="auto"/>
        <w:rPr>
          <w:rFonts w:ascii="Calibri" w:hAnsi="Calibri" w:cs="Calibri"/>
          <w:b/>
          <w:bCs/>
        </w:rPr>
      </w:pPr>
      <w:r>
        <w:rPr>
          <w:rFonts w:ascii="Calibri" w:hAnsi="Calibri" w:cs="Calibri"/>
          <w:b/>
          <w:bCs/>
        </w:rPr>
        <w:t>9.  What about the call to suffering and sacrificial love?  Should I always aim for doing what is motivationally satisfying?</w:t>
      </w:r>
    </w:p>
    <w:p w14:paraId="12FD899F" w14:textId="23954D5D" w:rsidR="0088293B" w:rsidRDefault="0088293B" w:rsidP="0088293B">
      <w:pPr>
        <w:widowControl w:val="0"/>
        <w:autoSpaceDE w:val="0"/>
        <w:autoSpaceDN w:val="0"/>
        <w:adjustRightInd w:val="0"/>
        <w:spacing w:after="0" w:line="240" w:lineRule="auto"/>
        <w:rPr>
          <w:rFonts w:ascii="Calibri" w:hAnsi="Calibri" w:cs="Calibri"/>
          <w:b/>
          <w:bCs/>
        </w:rPr>
      </w:pPr>
    </w:p>
    <w:p w14:paraId="31C5AFE5" w14:textId="2951B1E6" w:rsidR="0088293B" w:rsidRDefault="0088293B" w:rsidP="0088293B">
      <w:pPr>
        <w:pStyle w:val="ListParagraph"/>
        <w:widowControl w:val="0"/>
        <w:numPr>
          <w:ilvl w:val="0"/>
          <w:numId w:val="22"/>
        </w:numPr>
        <w:autoSpaceDE w:val="0"/>
        <w:autoSpaceDN w:val="0"/>
        <w:adjustRightInd w:val="0"/>
        <w:spacing w:after="0" w:line="240" w:lineRule="auto"/>
        <w:rPr>
          <w:rFonts w:ascii="Calibri" w:hAnsi="Calibri" w:cs="Calibri"/>
        </w:rPr>
      </w:pPr>
      <w:r>
        <w:rPr>
          <w:rFonts w:ascii="Calibri" w:hAnsi="Calibri" w:cs="Calibri"/>
        </w:rPr>
        <w:t xml:space="preserve">Nothing is wasted in God’s economy; his desire is to make </w:t>
      </w:r>
      <w:r w:rsidR="003A5390">
        <w:rPr>
          <w:rFonts w:ascii="Calibri" w:hAnsi="Calibri" w:cs="Calibri"/>
        </w:rPr>
        <w:t>us</w:t>
      </w:r>
      <w:r>
        <w:rPr>
          <w:rFonts w:ascii="Calibri" w:hAnsi="Calibri" w:cs="Calibri"/>
        </w:rPr>
        <w:t xml:space="preserve"> whole and complete, which means the realization of our motivational patterns.</w:t>
      </w:r>
    </w:p>
    <w:p w14:paraId="62B8522B" w14:textId="033051AA" w:rsidR="0088293B" w:rsidRDefault="0088293B" w:rsidP="0088293B">
      <w:pPr>
        <w:pStyle w:val="ListParagraph"/>
        <w:widowControl w:val="0"/>
        <w:numPr>
          <w:ilvl w:val="0"/>
          <w:numId w:val="22"/>
        </w:numPr>
        <w:autoSpaceDE w:val="0"/>
        <w:autoSpaceDN w:val="0"/>
        <w:adjustRightInd w:val="0"/>
        <w:spacing w:after="0" w:line="240" w:lineRule="auto"/>
        <w:rPr>
          <w:rFonts w:ascii="Calibri" w:hAnsi="Calibri" w:cs="Calibri"/>
        </w:rPr>
      </w:pPr>
      <w:r>
        <w:rPr>
          <w:rFonts w:ascii="Calibri" w:hAnsi="Calibri" w:cs="Calibri"/>
        </w:rPr>
        <w:t>We suffer more fully when we give ourselves most fully; leveraging our motivational patterns helps us to give more.</w:t>
      </w:r>
    </w:p>
    <w:p w14:paraId="6FB99596" w14:textId="61399B0C" w:rsidR="0088293B" w:rsidRDefault="0088293B" w:rsidP="0088293B">
      <w:pPr>
        <w:pStyle w:val="ListParagraph"/>
        <w:widowControl w:val="0"/>
        <w:numPr>
          <w:ilvl w:val="0"/>
          <w:numId w:val="22"/>
        </w:numPr>
        <w:autoSpaceDE w:val="0"/>
        <w:autoSpaceDN w:val="0"/>
        <w:adjustRightInd w:val="0"/>
        <w:spacing w:after="0" w:line="240" w:lineRule="auto"/>
        <w:rPr>
          <w:rFonts w:ascii="Calibri" w:hAnsi="Calibri" w:cs="Calibri"/>
        </w:rPr>
      </w:pPr>
      <w:r>
        <w:rPr>
          <w:rFonts w:ascii="Calibri" w:hAnsi="Calibri" w:cs="Calibri"/>
        </w:rPr>
        <w:t xml:space="preserve">We can also “reframe” tasks in ways that align with our motivational patterns. Examples? </w:t>
      </w:r>
    </w:p>
    <w:p w14:paraId="79FDF81E" w14:textId="0E9E68B3" w:rsidR="0088293B" w:rsidRDefault="0088293B" w:rsidP="0088293B">
      <w:pPr>
        <w:pStyle w:val="ListParagraph"/>
        <w:widowControl w:val="0"/>
        <w:numPr>
          <w:ilvl w:val="0"/>
          <w:numId w:val="22"/>
        </w:numPr>
        <w:autoSpaceDE w:val="0"/>
        <w:autoSpaceDN w:val="0"/>
        <w:adjustRightInd w:val="0"/>
        <w:spacing w:after="0" w:line="240" w:lineRule="auto"/>
        <w:rPr>
          <w:rFonts w:ascii="Calibri" w:hAnsi="Calibri" w:cs="Calibri"/>
        </w:rPr>
      </w:pPr>
      <w:r>
        <w:rPr>
          <w:rFonts w:ascii="Calibri" w:hAnsi="Calibri" w:cs="Calibri"/>
        </w:rPr>
        <w:t>And yet our ultimate fulfillment will only happen in heaven.</w:t>
      </w:r>
    </w:p>
    <w:p w14:paraId="6E23626E" w14:textId="675AE421" w:rsidR="0088293B" w:rsidRDefault="0088293B" w:rsidP="0088293B">
      <w:pPr>
        <w:widowControl w:val="0"/>
        <w:autoSpaceDE w:val="0"/>
        <w:autoSpaceDN w:val="0"/>
        <w:adjustRightInd w:val="0"/>
        <w:spacing w:after="0" w:line="240" w:lineRule="auto"/>
        <w:rPr>
          <w:rFonts w:ascii="Calibri" w:hAnsi="Calibri" w:cs="Calibri"/>
        </w:rPr>
      </w:pPr>
    </w:p>
    <w:p w14:paraId="24EEB5A2" w14:textId="2B199EF8" w:rsidR="0088293B" w:rsidRDefault="0088293B" w:rsidP="0088293B">
      <w:pPr>
        <w:widowControl w:val="0"/>
        <w:autoSpaceDE w:val="0"/>
        <w:autoSpaceDN w:val="0"/>
        <w:adjustRightInd w:val="0"/>
        <w:spacing w:after="0" w:line="240" w:lineRule="auto"/>
        <w:rPr>
          <w:rFonts w:ascii="Calibri" w:hAnsi="Calibri" w:cs="Calibri"/>
        </w:rPr>
      </w:pPr>
      <w:r w:rsidRPr="0088293B">
        <w:rPr>
          <w:rFonts w:ascii="Calibri" w:hAnsi="Calibri" w:cs="Calibri"/>
          <w:b/>
          <w:bCs/>
        </w:rPr>
        <w:t>10</w:t>
      </w:r>
      <w:r>
        <w:rPr>
          <w:rFonts w:ascii="Calibri" w:hAnsi="Calibri" w:cs="Calibri"/>
          <w:b/>
          <w:bCs/>
        </w:rPr>
        <w:t xml:space="preserve">. Applying </w:t>
      </w:r>
      <w:r w:rsidR="00DF02F9">
        <w:rPr>
          <w:rFonts w:ascii="Calibri" w:hAnsi="Calibri" w:cs="Calibri"/>
          <w:b/>
          <w:bCs/>
        </w:rPr>
        <w:t>y</w:t>
      </w:r>
      <w:r>
        <w:rPr>
          <w:rFonts w:ascii="Calibri" w:hAnsi="Calibri" w:cs="Calibri"/>
          <w:b/>
          <w:bCs/>
        </w:rPr>
        <w:t>our motivational patterns</w:t>
      </w:r>
      <w:r w:rsidR="00B27803">
        <w:rPr>
          <w:rFonts w:ascii="Calibri" w:hAnsi="Calibri" w:cs="Calibri"/>
          <w:b/>
          <w:bCs/>
        </w:rPr>
        <w:t xml:space="preserve"> to </w:t>
      </w:r>
      <w:r w:rsidR="00225C48">
        <w:rPr>
          <w:rFonts w:ascii="Calibri" w:hAnsi="Calibri" w:cs="Calibri"/>
          <w:b/>
          <w:bCs/>
        </w:rPr>
        <w:t>your action plans</w:t>
      </w:r>
      <w:r w:rsidR="00B27803">
        <w:rPr>
          <w:rFonts w:ascii="Calibri" w:hAnsi="Calibri" w:cs="Calibri"/>
          <w:b/>
          <w:bCs/>
        </w:rPr>
        <w:t xml:space="preserve">. </w:t>
      </w:r>
    </w:p>
    <w:p w14:paraId="6A531A11" w14:textId="111BDB04" w:rsidR="00B27803" w:rsidRDefault="00B27803" w:rsidP="0088293B">
      <w:pPr>
        <w:widowControl w:val="0"/>
        <w:autoSpaceDE w:val="0"/>
        <w:autoSpaceDN w:val="0"/>
        <w:adjustRightInd w:val="0"/>
        <w:spacing w:after="0" w:line="240" w:lineRule="auto"/>
        <w:rPr>
          <w:rFonts w:ascii="Calibri" w:hAnsi="Calibri" w:cs="Calibri"/>
        </w:rPr>
      </w:pPr>
    </w:p>
    <w:p w14:paraId="74ADDDF3" w14:textId="4987BDAD" w:rsidR="00B27803" w:rsidRDefault="00B27803" w:rsidP="00B27803">
      <w:pPr>
        <w:pStyle w:val="ListParagraph"/>
        <w:widowControl w:val="0"/>
        <w:numPr>
          <w:ilvl w:val="0"/>
          <w:numId w:val="22"/>
        </w:numPr>
        <w:autoSpaceDE w:val="0"/>
        <w:autoSpaceDN w:val="0"/>
        <w:adjustRightInd w:val="0"/>
        <w:spacing w:after="0" w:line="240" w:lineRule="auto"/>
        <w:rPr>
          <w:rFonts w:ascii="Calibri" w:hAnsi="Calibri" w:cs="Calibri"/>
        </w:rPr>
      </w:pPr>
      <w:r>
        <w:rPr>
          <w:rFonts w:ascii="Calibri" w:hAnsi="Calibri" w:cs="Calibri"/>
        </w:rPr>
        <w:t>How can</w:t>
      </w:r>
      <w:r w:rsidR="00DF02F9">
        <w:rPr>
          <w:rFonts w:ascii="Calibri" w:hAnsi="Calibri" w:cs="Calibri"/>
        </w:rPr>
        <w:t xml:space="preserve"> you</w:t>
      </w:r>
      <w:r>
        <w:rPr>
          <w:rFonts w:ascii="Calibri" w:hAnsi="Calibri" w:cs="Calibri"/>
        </w:rPr>
        <w:t xml:space="preserve"> best leverage </w:t>
      </w:r>
      <w:r w:rsidR="00DF02F9">
        <w:rPr>
          <w:rFonts w:ascii="Calibri" w:hAnsi="Calibri" w:cs="Calibri"/>
        </w:rPr>
        <w:t>your</w:t>
      </w:r>
      <w:r>
        <w:rPr>
          <w:rFonts w:ascii="Calibri" w:hAnsi="Calibri" w:cs="Calibri"/>
        </w:rPr>
        <w:t xml:space="preserve"> motivational pattern to </w:t>
      </w:r>
      <w:r w:rsidR="0093111F">
        <w:rPr>
          <w:rFonts w:ascii="Calibri" w:hAnsi="Calibri" w:cs="Calibri"/>
        </w:rPr>
        <w:t xml:space="preserve">successfully implement </w:t>
      </w:r>
      <w:r w:rsidR="00DF02F9">
        <w:rPr>
          <w:rFonts w:ascii="Calibri" w:hAnsi="Calibri" w:cs="Calibri"/>
        </w:rPr>
        <w:t>your</w:t>
      </w:r>
      <w:r w:rsidR="0093111F">
        <w:rPr>
          <w:rFonts w:ascii="Calibri" w:hAnsi="Calibri" w:cs="Calibri"/>
        </w:rPr>
        <w:t xml:space="preserve"> action plan</w:t>
      </w:r>
      <w:r>
        <w:rPr>
          <w:rFonts w:ascii="Calibri" w:hAnsi="Calibri" w:cs="Calibri"/>
        </w:rPr>
        <w:t xml:space="preserve">?  </w:t>
      </w:r>
    </w:p>
    <w:p w14:paraId="15D2FAC5" w14:textId="1172B408" w:rsidR="00B27803" w:rsidRDefault="00B27803" w:rsidP="00B27803">
      <w:pPr>
        <w:pStyle w:val="ListParagraph"/>
        <w:widowControl w:val="0"/>
        <w:numPr>
          <w:ilvl w:val="0"/>
          <w:numId w:val="22"/>
        </w:numPr>
        <w:autoSpaceDE w:val="0"/>
        <w:autoSpaceDN w:val="0"/>
        <w:adjustRightInd w:val="0"/>
        <w:spacing w:after="0" w:line="240" w:lineRule="auto"/>
        <w:rPr>
          <w:rFonts w:ascii="Calibri" w:hAnsi="Calibri" w:cs="Calibri"/>
        </w:rPr>
      </w:pPr>
      <w:r>
        <w:rPr>
          <w:rFonts w:ascii="Calibri" w:hAnsi="Calibri" w:cs="Calibri"/>
        </w:rPr>
        <w:t xml:space="preserve">What will </w:t>
      </w:r>
      <w:r w:rsidR="00DF02F9">
        <w:rPr>
          <w:rFonts w:ascii="Calibri" w:hAnsi="Calibri" w:cs="Calibri"/>
        </w:rPr>
        <w:t>you</w:t>
      </w:r>
      <w:r>
        <w:rPr>
          <w:rFonts w:ascii="Calibri" w:hAnsi="Calibri" w:cs="Calibri"/>
        </w:rPr>
        <w:t xml:space="preserve"> need to watch out for</w:t>
      </w:r>
      <w:r w:rsidR="003511E2">
        <w:rPr>
          <w:rFonts w:ascii="Calibri" w:hAnsi="Calibri" w:cs="Calibri"/>
        </w:rPr>
        <w:t xml:space="preserve"> so as to best </w:t>
      </w:r>
      <w:r w:rsidR="0093111F">
        <w:rPr>
          <w:rFonts w:ascii="Calibri" w:hAnsi="Calibri" w:cs="Calibri"/>
        </w:rPr>
        <w:t>implement it</w:t>
      </w:r>
      <w:r w:rsidR="003511E2">
        <w:rPr>
          <w:rFonts w:ascii="Calibri" w:hAnsi="Calibri" w:cs="Calibri"/>
        </w:rPr>
        <w:t xml:space="preserve">?  In other words, what are potential blind spots or areas of compulsion you might need to keep in check? </w:t>
      </w:r>
    </w:p>
    <w:p w14:paraId="7909C0EC" w14:textId="77777777" w:rsidR="00DF02F9" w:rsidRDefault="00DF02F9" w:rsidP="00DF02F9">
      <w:pPr>
        <w:widowControl w:val="0"/>
        <w:autoSpaceDE w:val="0"/>
        <w:autoSpaceDN w:val="0"/>
        <w:adjustRightInd w:val="0"/>
        <w:spacing w:after="0" w:line="240" w:lineRule="auto"/>
        <w:ind w:left="360"/>
        <w:rPr>
          <w:rFonts w:ascii="Calibri" w:hAnsi="Calibri" w:cs="Calibri"/>
        </w:rPr>
      </w:pPr>
      <w:r>
        <w:rPr>
          <w:rFonts w:ascii="Calibri" w:hAnsi="Calibri" w:cs="Calibri"/>
        </w:rPr>
        <w:t xml:space="preserve">If time, we move to breakout sessions: </w:t>
      </w:r>
    </w:p>
    <w:p w14:paraId="6F227CCF" w14:textId="52A8E209" w:rsidR="003511E2" w:rsidRPr="00DF02F9" w:rsidRDefault="00D8121C" w:rsidP="00DF02F9">
      <w:pPr>
        <w:pStyle w:val="ListParagraph"/>
        <w:widowControl w:val="0"/>
        <w:numPr>
          <w:ilvl w:val="0"/>
          <w:numId w:val="22"/>
        </w:numPr>
        <w:autoSpaceDE w:val="0"/>
        <w:autoSpaceDN w:val="0"/>
        <w:adjustRightInd w:val="0"/>
        <w:spacing w:after="0" w:line="240" w:lineRule="auto"/>
        <w:rPr>
          <w:rFonts w:ascii="Calibri" w:hAnsi="Calibri" w:cs="Calibri"/>
        </w:rPr>
      </w:pPr>
      <w:r w:rsidRPr="00DF02F9">
        <w:rPr>
          <w:rFonts w:ascii="Calibri" w:hAnsi="Calibri" w:cs="Calibri"/>
        </w:rPr>
        <w:t>Each person shares her insights.</w:t>
      </w:r>
    </w:p>
    <w:p w14:paraId="6137B7DC" w14:textId="75024B04" w:rsidR="00D8121C" w:rsidRDefault="00DF02F9" w:rsidP="00B27803">
      <w:pPr>
        <w:pStyle w:val="ListParagraph"/>
        <w:widowControl w:val="0"/>
        <w:numPr>
          <w:ilvl w:val="0"/>
          <w:numId w:val="22"/>
        </w:numPr>
        <w:autoSpaceDE w:val="0"/>
        <w:autoSpaceDN w:val="0"/>
        <w:adjustRightInd w:val="0"/>
        <w:spacing w:after="0" w:line="240" w:lineRule="auto"/>
        <w:rPr>
          <w:rFonts w:ascii="Calibri" w:hAnsi="Calibri" w:cs="Calibri"/>
        </w:rPr>
      </w:pPr>
      <w:r>
        <w:rPr>
          <w:rFonts w:ascii="Calibri" w:hAnsi="Calibri" w:cs="Calibri"/>
        </w:rPr>
        <w:t>Partner</w:t>
      </w:r>
      <w:r w:rsidR="00D8121C">
        <w:rPr>
          <w:rFonts w:ascii="Calibri" w:hAnsi="Calibri" w:cs="Calibri"/>
        </w:rPr>
        <w:t xml:space="preserve"> affirm</w:t>
      </w:r>
      <w:r>
        <w:rPr>
          <w:rFonts w:ascii="Calibri" w:hAnsi="Calibri" w:cs="Calibri"/>
        </w:rPr>
        <w:t>s</w:t>
      </w:r>
      <w:r w:rsidR="00D8121C">
        <w:rPr>
          <w:rFonts w:ascii="Calibri" w:hAnsi="Calibri" w:cs="Calibri"/>
        </w:rPr>
        <w:t>/offer</w:t>
      </w:r>
      <w:r>
        <w:rPr>
          <w:rFonts w:ascii="Calibri" w:hAnsi="Calibri" w:cs="Calibri"/>
        </w:rPr>
        <w:t>s</w:t>
      </w:r>
      <w:r w:rsidR="00D8121C">
        <w:rPr>
          <w:rFonts w:ascii="Calibri" w:hAnsi="Calibri" w:cs="Calibri"/>
        </w:rPr>
        <w:t xml:space="preserve"> insights. </w:t>
      </w:r>
    </w:p>
    <w:p w14:paraId="15B57D18" w14:textId="13A7F6B8" w:rsidR="00D8121C" w:rsidRDefault="00D8121C" w:rsidP="00B27803">
      <w:pPr>
        <w:pStyle w:val="ListParagraph"/>
        <w:widowControl w:val="0"/>
        <w:numPr>
          <w:ilvl w:val="0"/>
          <w:numId w:val="22"/>
        </w:numPr>
        <w:autoSpaceDE w:val="0"/>
        <w:autoSpaceDN w:val="0"/>
        <w:adjustRightInd w:val="0"/>
        <w:spacing w:after="0" w:line="240" w:lineRule="auto"/>
        <w:rPr>
          <w:rFonts w:ascii="Calibri" w:hAnsi="Calibri" w:cs="Calibri"/>
        </w:rPr>
      </w:pPr>
      <w:r>
        <w:rPr>
          <w:rFonts w:ascii="Calibri" w:hAnsi="Calibri" w:cs="Calibri"/>
        </w:rPr>
        <w:t>PRAYER for one another</w:t>
      </w:r>
    </w:p>
    <w:p w14:paraId="2DB09ABB" w14:textId="63B1DB75" w:rsidR="00D8121C" w:rsidRDefault="00D8121C" w:rsidP="00D8121C">
      <w:pPr>
        <w:widowControl w:val="0"/>
        <w:autoSpaceDE w:val="0"/>
        <w:autoSpaceDN w:val="0"/>
        <w:adjustRightInd w:val="0"/>
        <w:spacing w:after="0" w:line="240" w:lineRule="auto"/>
        <w:rPr>
          <w:rFonts w:ascii="Calibri" w:hAnsi="Calibri" w:cs="Calibri"/>
        </w:rPr>
      </w:pPr>
    </w:p>
    <w:p w14:paraId="393CFF48" w14:textId="2D38408B" w:rsidR="00D8121C" w:rsidRPr="00D8121C" w:rsidRDefault="00D8121C" w:rsidP="00D8121C">
      <w:pPr>
        <w:widowControl w:val="0"/>
        <w:autoSpaceDE w:val="0"/>
        <w:autoSpaceDN w:val="0"/>
        <w:adjustRightInd w:val="0"/>
        <w:spacing w:after="0" w:line="240" w:lineRule="auto"/>
        <w:rPr>
          <w:rFonts w:ascii="Calibri" w:hAnsi="Calibri" w:cs="Calibri"/>
          <w:b/>
          <w:bCs/>
        </w:rPr>
      </w:pPr>
      <w:r w:rsidRPr="00D8121C">
        <w:rPr>
          <w:rFonts w:ascii="Calibri" w:hAnsi="Calibri" w:cs="Calibri"/>
          <w:b/>
          <w:bCs/>
        </w:rPr>
        <w:t xml:space="preserve">Debrief. </w:t>
      </w:r>
    </w:p>
    <w:p w14:paraId="599CFE9E" w14:textId="76E0D64D" w:rsidR="00D8121C" w:rsidRDefault="00D8121C" w:rsidP="00D8121C">
      <w:pPr>
        <w:widowControl w:val="0"/>
        <w:autoSpaceDE w:val="0"/>
        <w:autoSpaceDN w:val="0"/>
        <w:adjustRightInd w:val="0"/>
        <w:spacing w:after="0" w:line="240" w:lineRule="auto"/>
        <w:rPr>
          <w:rFonts w:ascii="Calibri" w:hAnsi="Calibri" w:cs="Calibri"/>
        </w:rPr>
      </w:pPr>
    </w:p>
    <w:p w14:paraId="2A8A3F2F" w14:textId="6210D60E" w:rsidR="00D8121C" w:rsidRPr="00D8121C" w:rsidRDefault="00D8121C" w:rsidP="00D8121C">
      <w:pPr>
        <w:widowControl w:val="0"/>
        <w:autoSpaceDE w:val="0"/>
        <w:autoSpaceDN w:val="0"/>
        <w:adjustRightInd w:val="0"/>
        <w:spacing w:after="0" w:line="240" w:lineRule="auto"/>
        <w:rPr>
          <w:rFonts w:ascii="Calibri" w:hAnsi="Calibri" w:cs="Calibri"/>
        </w:rPr>
      </w:pPr>
    </w:p>
    <w:sectPr w:rsidR="00D8121C" w:rsidRPr="00D8121C" w:rsidSect="008719FB">
      <w:headerReference w:type="default" r:id="rId9"/>
      <w:footerReference w:type="even" r:id="rId10"/>
      <w:footerReference w:type="default" r:id="rId11"/>
      <w:pgSz w:w="12240" w:h="15840" w:code="1"/>
      <w:pgMar w:top="1296" w:right="1296" w:bottom="1296" w:left="1296"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E68EE" w14:textId="77777777" w:rsidR="00013C28" w:rsidRDefault="00013C28" w:rsidP="00520B78">
      <w:pPr>
        <w:spacing w:after="0" w:line="240" w:lineRule="auto"/>
      </w:pPr>
      <w:r>
        <w:separator/>
      </w:r>
    </w:p>
  </w:endnote>
  <w:endnote w:type="continuationSeparator" w:id="0">
    <w:p w14:paraId="1E5C58F5" w14:textId="77777777" w:rsidR="00013C28" w:rsidRDefault="00013C28" w:rsidP="00520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w:altName w:val="﷽﷽﷽﷽﷽﷽﷽﷽s"/>
    <w:panose1 w:val="020B05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E39AC" w14:textId="77777777" w:rsidR="008719FB" w:rsidRDefault="007D73AB" w:rsidP="005A77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87588B" w14:textId="77777777" w:rsidR="008719FB" w:rsidRDefault="00013C28" w:rsidP="005A77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59B57" w14:textId="77777777" w:rsidR="008719FB" w:rsidRPr="0031212F" w:rsidRDefault="007D73AB" w:rsidP="00405E57">
    <w:pPr>
      <w:pStyle w:val="Footer"/>
      <w:framePr w:wrap="around" w:vAnchor="text" w:hAnchor="page" w:x="11017" w:y="-32"/>
      <w:rPr>
        <w:rStyle w:val="PageNumber"/>
        <w:rFonts w:ascii="Calibri" w:hAnsi="Calibri" w:cs="Calibri"/>
      </w:rPr>
    </w:pPr>
    <w:r w:rsidRPr="0031212F">
      <w:rPr>
        <w:rStyle w:val="PageNumber"/>
        <w:rFonts w:ascii="Calibri" w:hAnsi="Calibri" w:cs="Calibri"/>
      </w:rPr>
      <w:fldChar w:fldCharType="begin"/>
    </w:r>
    <w:r w:rsidRPr="0031212F">
      <w:rPr>
        <w:rStyle w:val="PageNumber"/>
        <w:rFonts w:ascii="Calibri" w:hAnsi="Calibri" w:cs="Calibri"/>
      </w:rPr>
      <w:instrText xml:space="preserve">PAGE  </w:instrText>
    </w:r>
    <w:r w:rsidRPr="0031212F">
      <w:rPr>
        <w:rStyle w:val="PageNumber"/>
        <w:rFonts w:ascii="Calibri" w:hAnsi="Calibri" w:cs="Calibri"/>
      </w:rPr>
      <w:fldChar w:fldCharType="separate"/>
    </w:r>
    <w:r w:rsidRPr="0031212F">
      <w:rPr>
        <w:rStyle w:val="PageNumber"/>
        <w:rFonts w:ascii="Calibri" w:hAnsi="Calibri" w:cs="Calibri"/>
        <w:noProof/>
      </w:rPr>
      <w:t>12</w:t>
    </w:r>
    <w:r w:rsidRPr="0031212F">
      <w:rPr>
        <w:rStyle w:val="PageNumber"/>
        <w:rFonts w:ascii="Calibri" w:hAnsi="Calibri" w:cs="Calibri"/>
      </w:rPr>
      <w:fldChar w:fldCharType="end"/>
    </w:r>
  </w:p>
  <w:p w14:paraId="15B536F1" w14:textId="77777777" w:rsidR="008719FB" w:rsidRPr="0031212F" w:rsidRDefault="00013C28" w:rsidP="005A7787">
    <w:pPr>
      <w:pStyle w:val="Footer"/>
      <w:ind w:right="36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A9D8D" w14:textId="77777777" w:rsidR="00013C28" w:rsidRDefault="00013C28" w:rsidP="00520B78">
      <w:pPr>
        <w:spacing w:after="0" w:line="240" w:lineRule="auto"/>
      </w:pPr>
      <w:r>
        <w:separator/>
      </w:r>
    </w:p>
  </w:footnote>
  <w:footnote w:type="continuationSeparator" w:id="0">
    <w:p w14:paraId="3C2682F7" w14:textId="77777777" w:rsidR="00013C28" w:rsidRDefault="00013C28" w:rsidP="00520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tblGrid>
    <w:tr w:rsidR="008719FB" w14:paraId="28E2E8B5" w14:textId="77777777" w:rsidTr="00276ABD">
      <w:tc>
        <w:tcPr>
          <w:tcW w:w="2790" w:type="dxa"/>
        </w:tcPr>
        <w:p w14:paraId="3A0D3CD1" w14:textId="77777777" w:rsidR="008719FB" w:rsidRDefault="00013C28" w:rsidP="00276ABD">
          <w:pPr>
            <w:pStyle w:val="Header"/>
          </w:pPr>
        </w:p>
      </w:tc>
    </w:tr>
  </w:tbl>
  <w:p w14:paraId="240625DF" w14:textId="77777777" w:rsidR="008719FB" w:rsidRPr="000F33F8" w:rsidRDefault="00013C28" w:rsidP="00BA6117">
    <w:pPr>
      <w:pStyle w:val="Header"/>
      <w:rPr>
        <w:rFonts w:ascii="Gill Sans" w:eastAsia="Times New Roman" w:hAnsi="Gill Sans" w:cs="Gill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74A7E"/>
    <w:multiLevelType w:val="hybridMultilevel"/>
    <w:tmpl w:val="DF8237D4"/>
    <w:lvl w:ilvl="0" w:tplc="43C69698">
      <w:start w:val="2"/>
      <w:numFmt w:val="bullet"/>
      <w:lvlText w:val="-"/>
      <w:lvlJc w:val="left"/>
      <w:pPr>
        <w:ind w:left="720" w:hanging="360"/>
      </w:pPr>
      <w:rPr>
        <w:rFonts w:ascii="Gill Sans" w:eastAsiaTheme="minorEastAsia" w:hAnsi="Gill Sans" w:cs="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0CCE"/>
    <w:multiLevelType w:val="hybridMultilevel"/>
    <w:tmpl w:val="DD36EF3A"/>
    <w:lvl w:ilvl="0" w:tplc="B4B644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F60B2"/>
    <w:multiLevelType w:val="hybridMultilevel"/>
    <w:tmpl w:val="2464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01B37"/>
    <w:multiLevelType w:val="hybridMultilevel"/>
    <w:tmpl w:val="1D4A258E"/>
    <w:lvl w:ilvl="0" w:tplc="CE66B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7609F1"/>
    <w:multiLevelType w:val="hybridMultilevel"/>
    <w:tmpl w:val="7ABCEFAC"/>
    <w:lvl w:ilvl="0" w:tplc="AF303916">
      <w:start w:val="4"/>
      <w:numFmt w:val="bullet"/>
      <w:lvlText w:val="-"/>
      <w:lvlJc w:val="left"/>
      <w:pPr>
        <w:ind w:left="720" w:hanging="360"/>
      </w:pPr>
      <w:rPr>
        <w:rFonts w:ascii="Gill Sans MT" w:eastAsia="Times New Roman" w:hAnsi="Gill Sans MT" w:cs="Gill San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E4FE1"/>
    <w:multiLevelType w:val="hybridMultilevel"/>
    <w:tmpl w:val="ABBCDA68"/>
    <w:lvl w:ilvl="0" w:tplc="675CA04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C41AA"/>
    <w:multiLevelType w:val="hybridMultilevel"/>
    <w:tmpl w:val="5F0A87A4"/>
    <w:lvl w:ilvl="0" w:tplc="B99667E6">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95770"/>
    <w:multiLevelType w:val="hybridMultilevel"/>
    <w:tmpl w:val="99A4B674"/>
    <w:lvl w:ilvl="0" w:tplc="5966F348">
      <w:start w:val="2021"/>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C332D"/>
    <w:multiLevelType w:val="hybridMultilevel"/>
    <w:tmpl w:val="397C9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43544"/>
    <w:multiLevelType w:val="hybridMultilevel"/>
    <w:tmpl w:val="316ED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52C95"/>
    <w:multiLevelType w:val="hybridMultilevel"/>
    <w:tmpl w:val="882C9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7777E"/>
    <w:multiLevelType w:val="hybridMultilevel"/>
    <w:tmpl w:val="24B0B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A30D87"/>
    <w:multiLevelType w:val="hybridMultilevel"/>
    <w:tmpl w:val="DD083832"/>
    <w:lvl w:ilvl="0" w:tplc="88744A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E975AC"/>
    <w:multiLevelType w:val="hybridMultilevel"/>
    <w:tmpl w:val="FCCCA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923CDE"/>
    <w:multiLevelType w:val="hybridMultilevel"/>
    <w:tmpl w:val="EB3AA5F0"/>
    <w:lvl w:ilvl="0" w:tplc="0672B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D55356"/>
    <w:multiLevelType w:val="hybridMultilevel"/>
    <w:tmpl w:val="3D404F7A"/>
    <w:lvl w:ilvl="0" w:tplc="5E789C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B1176"/>
    <w:multiLevelType w:val="hybridMultilevel"/>
    <w:tmpl w:val="42CAD09E"/>
    <w:lvl w:ilvl="0" w:tplc="312CE48A">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9A3BBA"/>
    <w:multiLevelType w:val="hybridMultilevel"/>
    <w:tmpl w:val="F4AE5588"/>
    <w:lvl w:ilvl="0" w:tplc="BE069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D100F9"/>
    <w:multiLevelType w:val="hybridMultilevel"/>
    <w:tmpl w:val="D7FED5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BC01B5"/>
    <w:multiLevelType w:val="hybridMultilevel"/>
    <w:tmpl w:val="E8E67B1A"/>
    <w:lvl w:ilvl="0" w:tplc="A0264AC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025360"/>
    <w:multiLevelType w:val="hybridMultilevel"/>
    <w:tmpl w:val="13EE0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F20988"/>
    <w:multiLevelType w:val="hybridMultilevel"/>
    <w:tmpl w:val="E9E46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C66E25"/>
    <w:multiLevelType w:val="hybridMultilevel"/>
    <w:tmpl w:val="FCFE42AE"/>
    <w:lvl w:ilvl="0" w:tplc="79A424F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0"/>
  </w:num>
  <w:num w:numId="4">
    <w:abstractNumId w:val="15"/>
  </w:num>
  <w:num w:numId="5">
    <w:abstractNumId w:val="10"/>
  </w:num>
  <w:num w:numId="6">
    <w:abstractNumId w:val="4"/>
  </w:num>
  <w:num w:numId="7">
    <w:abstractNumId w:val="11"/>
  </w:num>
  <w:num w:numId="8">
    <w:abstractNumId w:val="16"/>
  </w:num>
  <w:num w:numId="9">
    <w:abstractNumId w:val="3"/>
  </w:num>
  <w:num w:numId="10">
    <w:abstractNumId w:val="1"/>
  </w:num>
  <w:num w:numId="11">
    <w:abstractNumId w:val="21"/>
  </w:num>
  <w:num w:numId="12">
    <w:abstractNumId w:val="9"/>
  </w:num>
  <w:num w:numId="13">
    <w:abstractNumId w:val="6"/>
  </w:num>
  <w:num w:numId="14">
    <w:abstractNumId w:val="22"/>
  </w:num>
  <w:num w:numId="15">
    <w:abstractNumId w:val="18"/>
  </w:num>
  <w:num w:numId="16">
    <w:abstractNumId w:val="13"/>
  </w:num>
  <w:num w:numId="17">
    <w:abstractNumId w:val="19"/>
  </w:num>
  <w:num w:numId="18">
    <w:abstractNumId w:val="2"/>
  </w:num>
  <w:num w:numId="19">
    <w:abstractNumId w:val="0"/>
  </w:num>
  <w:num w:numId="20">
    <w:abstractNumId w:val="14"/>
  </w:num>
  <w:num w:numId="21">
    <w:abstractNumId w:val="7"/>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78"/>
    <w:rsid w:val="00013C28"/>
    <w:rsid w:val="000A1816"/>
    <w:rsid w:val="000A4392"/>
    <w:rsid w:val="000D4673"/>
    <w:rsid w:val="000D7FD1"/>
    <w:rsid w:val="00147043"/>
    <w:rsid w:val="0016158A"/>
    <w:rsid w:val="001645ED"/>
    <w:rsid w:val="00196B28"/>
    <w:rsid w:val="001C4094"/>
    <w:rsid w:val="001C5D75"/>
    <w:rsid w:val="00200F5F"/>
    <w:rsid w:val="002143C8"/>
    <w:rsid w:val="00225C48"/>
    <w:rsid w:val="002412A8"/>
    <w:rsid w:val="00277245"/>
    <w:rsid w:val="002808E7"/>
    <w:rsid w:val="0029072A"/>
    <w:rsid w:val="002D1AFA"/>
    <w:rsid w:val="003511E2"/>
    <w:rsid w:val="003A5390"/>
    <w:rsid w:val="003F053C"/>
    <w:rsid w:val="003F2E38"/>
    <w:rsid w:val="003F77BA"/>
    <w:rsid w:val="00410418"/>
    <w:rsid w:val="004145C4"/>
    <w:rsid w:val="004152FA"/>
    <w:rsid w:val="0046617E"/>
    <w:rsid w:val="004C5D55"/>
    <w:rsid w:val="00520B78"/>
    <w:rsid w:val="0054417C"/>
    <w:rsid w:val="005D6330"/>
    <w:rsid w:val="0060409E"/>
    <w:rsid w:val="00662239"/>
    <w:rsid w:val="00667925"/>
    <w:rsid w:val="006D65D7"/>
    <w:rsid w:val="007056E8"/>
    <w:rsid w:val="007058E8"/>
    <w:rsid w:val="00717307"/>
    <w:rsid w:val="00734CF7"/>
    <w:rsid w:val="0076226B"/>
    <w:rsid w:val="007D73AB"/>
    <w:rsid w:val="007E1651"/>
    <w:rsid w:val="008158D5"/>
    <w:rsid w:val="008560FE"/>
    <w:rsid w:val="0088293B"/>
    <w:rsid w:val="0093111F"/>
    <w:rsid w:val="00940ED9"/>
    <w:rsid w:val="009755D1"/>
    <w:rsid w:val="009A4992"/>
    <w:rsid w:val="009A690B"/>
    <w:rsid w:val="00A87B24"/>
    <w:rsid w:val="00A9663A"/>
    <w:rsid w:val="00AB45E6"/>
    <w:rsid w:val="00AD273B"/>
    <w:rsid w:val="00B27803"/>
    <w:rsid w:val="00B60DF6"/>
    <w:rsid w:val="00B622DF"/>
    <w:rsid w:val="00B8600B"/>
    <w:rsid w:val="00C12ED3"/>
    <w:rsid w:val="00C13974"/>
    <w:rsid w:val="00C84297"/>
    <w:rsid w:val="00CC7A61"/>
    <w:rsid w:val="00D8121C"/>
    <w:rsid w:val="00D82DF3"/>
    <w:rsid w:val="00DF02F9"/>
    <w:rsid w:val="00E5574F"/>
    <w:rsid w:val="00E67EE7"/>
    <w:rsid w:val="00F10B42"/>
    <w:rsid w:val="00F51779"/>
    <w:rsid w:val="00F57F42"/>
    <w:rsid w:val="00F7583E"/>
    <w:rsid w:val="00FB381B"/>
    <w:rsid w:val="00FD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0942"/>
  <w15:chartTrackingRefBased/>
  <w15:docId w15:val="{D4EB9B14-EC55-0944-8565-6B1B4089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B78"/>
    <w:pPr>
      <w:spacing w:after="160" w:line="259" w:lineRule="auto"/>
    </w:pPr>
    <w:rPr>
      <w:sz w:val="22"/>
      <w:szCs w:val="22"/>
    </w:rPr>
  </w:style>
  <w:style w:type="paragraph" w:styleId="Heading2">
    <w:name w:val="heading 2"/>
    <w:basedOn w:val="Normal"/>
    <w:next w:val="Normal"/>
    <w:link w:val="Heading2Char"/>
    <w:uiPriority w:val="9"/>
    <w:semiHidden/>
    <w:unhideWhenUsed/>
    <w:qFormat/>
    <w:rsid w:val="00520B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20B7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20B78"/>
    <w:pPr>
      <w:ind w:left="720"/>
      <w:contextualSpacing/>
    </w:pPr>
  </w:style>
  <w:style w:type="table" w:styleId="TableGrid">
    <w:name w:val="Table Grid"/>
    <w:basedOn w:val="TableNormal"/>
    <w:uiPriority w:val="59"/>
    <w:rsid w:val="00520B7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INDENT">
    <w:name w:val="BODYINDENT"/>
    <w:basedOn w:val="Normal"/>
    <w:autoRedefine/>
    <w:qFormat/>
    <w:rsid w:val="00520B78"/>
    <w:pPr>
      <w:pBdr>
        <w:top w:val="nil"/>
        <w:left w:val="nil"/>
        <w:bottom w:val="nil"/>
        <w:right w:val="nil"/>
        <w:between w:val="nil"/>
        <w:bar w:val="nil"/>
      </w:pBdr>
      <w:spacing w:after="180" w:line="360" w:lineRule="auto"/>
      <w:ind w:right="720"/>
    </w:pPr>
    <w:rPr>
      <w:rFonts w:ascii="Gill Sans" w:eastAsia="Arial Unicode MS" w:hAnsi="Gill Sans" w:cs="Gill Sans"/>
      <w:b/>
      <w:color w:val="121212"/>
      <w:u w:color="222222"/>
      <w:bdr w:val="nil"/>
      <w:shd w:val="clear" w:color="auto" w:fill="FFFFFF"/>
    </w:rPr>
  </w:style>
  <w:style w:type="paragraph" w:styleId="Footer">
    <w:name w:val="footer"/>
    <w:basedOn w:val="Normal"/>
    <w:link w:val="FooterChar"/>
    <w:uiPriority w:val="99"/>
    <w:unhideWhenUsed/>
    <w:rsid w:val="00520B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0B78"/>
    <w:rPr>
      <w:sz w:val="22"/>
      <w:szCs w:val="22"/>
    </w:rPr>
  </w:style>
  <w:style w:type="character" w:styleId="PageNumber">
    <w:name w:val="page number"/>
    <w:basedOn w:val="DefaultParagraphFont"/>
    <w:uiPriority w:val="99"/>
    <w:semiHidden/>
    <w:unhideWhenUsed/>
    <w:rsid w:val="00520B78"/>
  </w:style>
  <w:style w:type="paragraph" w:styleId="Header">
    <w:name w:val="header"/>
    <w:basedOn w:val="Normal"/>
    <w:link w:val="HeaderChar"/>
    <w:uiPriority w:val="99"/>
    <w:unhideWhenUsed/>
    <w:rsid w:val="00520B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0B78"/>
    <w:rPr>
      <w:sz w:val="22"/>
      <w:szCs w:val="22"/>
    </w:rPr>
  </w:style>
  <w:style w:type="character" w:styleId="Hyperlink">
    <w:name w:val="Hyperlink"/>
    <w:basedOn w:val="DefaultParagraphFont"/>
    <w:uiPriority w:val="99"/>
    <w:unhideWhenUsed/>
    <w:rsid w:val="00520B78"/>
    <w:rPr>
      <w:color w:val="0563C1" w:themeColor="hyperlink"/>
      <w:u w:val="single"/>
    </w:rPr>
  </w:style>
  <w:style w:type="paragraph" w:styleId="NoSpacing">
    <w:name w:val="No Spacing"/>
    <w:uiPriority w:val="1"/>
    <w:qFormat/>
    <w:rsid w:val="00520B78"/>
    <w:rPr>
      <w:sz w:val="22"/>
      <w:szCs w:val="22"/>
    </w:rPr>
  </w:style>
  <w:style w:type="paragraph" w:styleId="NormalWeb">
    <w:name w:val="Normal (Web)"/>
    <w:basedOn w:val="Normal"/>
    <w:uiPriority w:val="99"/>
    <w:unhideWhenUsed/>
    <w:rsid w:val="00520B78"/>
    <w:pPr>
      <w:spacing w:before="100" w:beforeAutospacing="1" w:after="100" w:afterAutospacing="1" w:line="240" w:lineRule="auto"/>
    </w:pPr>
    <w:rPr>
      <w:rFonts w:ascii="Times New Roman" w:eastAsiaTheme="minorEastAsia" w:hAnsi="Times New Roman" w:cs="Times New Roman"/>
      <w:sz w:val="20"/>
      <w:szCs w:val="20"/>
    </w:rPr>
  </w:style>
  <w:style w:type="character" w:styleId="Emphasis">
    <w:name w:val="Emphasis"/>
    <w:basedOn w:val="DefaultParagraphFont"/>
    <w:uiPriority w:val="20"/>
    <w:qFormat/>
    <w:rsid w:val="00520B78"/>
    <w:rPr>
      <w:i/>
      <w:iCs/>
    </w:rPr>
  </w:style>
  <w:style w:type="character" w:styleId="Strong">
    <w:name w:val="Strong"/>
    <w:basedOn w:val="DefaultParagraphFont"/>
    <w:uiPriority w:val="22"/>
    <w:qFormat/>
    <w:rsid w:val="00520B78"/>
    <w:rPr>
      <w:b/>
      <w:bCs/>
    </w:rPr>
  </w:style>
  <w:style w:type="paragraph" w:styleId="FootnoteText">
    <w:name w:val="footnote text"/>
    <w:basedOn w:val="Normal"/>
    <w:link w:val="FootnoteTextChar"/>
    <w:uiPriority w:val="99"/>
    <w:unhideWhenUsed/>
    <w:rsid w:val="00520B78"/>
    <w:pPr>
      <w:spacing w:after="0" w:line="240" w:lineRule="auto"/>
    </w:pPr>
    <w:rPr>
      <w:rFonts w:eastAsiaTheme="minorEastAsia"/>
      <w:sz w:val="24"/>
      <w:szCs w:val="24"/>
      <w:lang w:eastAsia="ja-JP"/>
    </w:rPr>
  </w:style>
  <w:style w:type="character" w:customStyle="1" w:styleId="FootnoteTextChar">
    <w:name w:val="Footnote Text Char"/>
    <w:basedOn w:val="DefaultParagraphFont"/>
    <w:link w:val="FootnoteText"/>
    <w:uiPriority w:val="99"/>
    <w:rsid w:val="00520B78"/>
    <w:rPr>
      <w:rFonts w:eastAsiaTheme="minorEastAsia"/>
      <w:lang w:eastAsia="ja-JP"/>
    </w:rPr>
  </w:style>
  <w:style w:type="character" w:styleId="FootnoteReference">
    <w:name w:val="footnote reference"/>
    <w:basedOn w:val="DefaultParagraphFont"/>
    <w:uiPriority w:val="99"/>
    <w:unhideWhenUsed/>
    <w:rsid w:val="00520B78"/>
    <w:rPr>
      <w:vertAlign w:val="superscript"/>
    </w:rPr>
  </w:style>
  <w:style w:type="paragraph" w:styleId="BodyTextIndent">
    <w:name w:val="Body Text Indent"/>
    <w:basedOn w:val="Normal"/>
    <w:link w:val="BodyTextIndentChar"/>
    <w:rsid w:val="00520B78"/>
    <w:pPr>
      <w:spacing w:after="120" w:line="240" w:lineRule="auto"/>
      <w:ind w:left="36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520B78"/>
    <w:rPr>
      <w:rFonts w:ascii="Times" w:eastAsia="Times" w:hAnsi="Times" w:cs="Times New Roman"/>
      <w:szCs w:val="20"/>
    </w:rPr>
  </w:style>
  <w:style w:type="character" w:customStyle="1" w:styleId="boldtext">
    <w:name w:val="bold_text"/>
    <w:basedOn w:val="DefaultParagraphFont"/>
    <w:rsid w:val="00520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Miller</dc:creator>
  <cp:keywords/>
  <dc:description/>
  <cp:lastModifiedBy>Joshua Miller</cp:lastModifiedBy>
  <cp:revision>6</cp:revision>
  <dcterms:created xsi:type="dcterms:W3CDTF">2022-07-19T15:21:00Z</dcterms:created>
  <dcterms:modified xsi:type="dcterms:W3CDTF">2022-07-19T15:37:00Z</dcterms:modified>
</cp:coreProperties>
</file>